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7"/>
        <w:tblW w:w="11436" w:type="dxa"/>
        <w:jc w:val="center"/>
        <w:tblCellSpacing w:w="0" w:type="dxa"/>
        <w:tblLayout w:type="autofit"/>
        <w:tblCellMar>
          <w:top w:w="0" w:type="dxa"/>
          <w:left w:w="0" w:type="dxa"/>
          <w:bottom w:w="0" w:type="dxa"/>
          <w:right w:w="0" w:type="dxa"/>
        </w:tblCellMar>
      </w:tblPr>
      <w:tblGrid>
        <w:gridCol w:w="11436"/>
      </w:tblGrid>
      <w:tr>
        <w:tblPrEx>
          <w:tblCellMar>
            <w:top w:w="0" w:type="dxa"/>
            <w:left w:w="0" w:type="dxa"/>
            <w:bottom w:w="0" w:type="dxa"/>
            <w:right w:w="0" w:type="dxa"/>
          </w:tblCellMar>
        </w:tblPrEx>
        <w:trPr>
          <w:trHeight w:val="13219" w:hRule="atLeast"/>
          <w:tblCellSpacing w:w="0" w:type="dxa"/>
          <w:jc w:val="center"/>
        </w:trPr>
        <w:tc>
          <w:tcPr>
            <w:tcW w:w="11436" w:type="dxa"/>
            <w:vAlign w:val="center"/>
          </w:tcPr>
          <w:p>
            <w:pPr>
              <w:widowControl/>
              <w:spacing w:before="100" w:beforeAutospacing="1" w:after="100" w:afterAutospacing="1"/>
              <w:jc w:val="center"/>
              <w:rPr>
                <w:rFonts w:ascii="宋体" w:hAnsi="宋体" w:eastAsia="宋体" w:cs="宋体"/>
                <w:kern w:val="0"/>
                <w:sz w:val="24"/>
                <w:szCs w:val="24"/>
              </w:rPr>
            </w:pPr>
            <w:r>
              <w:rPr>
                <w:rFonts w:hint="eastAsia" w:ascii="宋体" w:hAnsi="宋体" w:eastAsia="宋体" w:cs="宋体"/>
                <w:b/>
                <w:bCs/>
                <w:color w:val="FF0000"/>
                <w:kern w:val="0"/>
                <w:sz w:val="63"/>
                <w:szCs w:val="63"/>
              </w:rPr>
              <w:t>机械工程学院党政联席会议纪要</w:t>
            </w:r>
          </w:p>
          <w:p>
            <w:pPr>
              <w:widowControl/>
              <w:spacing w:before="100" w:beforeAutospacing="1" w:after="100" w:afterAutospacing="1"/>
              <w:jc w:val="center"/>
              <w:rPr>
                <w:rFonts w:ascii="宋体" w:hAnsi="宋体" w:eastAsia="宋体" w:cs="宋体"/>
                <w:kern w:val="0"/>
                <w:sz w:val="24"/>
                <w:szCs w:val="24"/>
              </w:rPr>
            </w:pPr>
            <w:r>
              <w:rPr>
                <w:rFonts w:ascii="宋体" w:hAnsi="宋体" w:eastAsia="宋体" w:cs="宋体"/>
                <w:kern w:val="0"/>
                <w:sz w:val="24"/>
                <w:szCs w:val="24"/>
              </w:rPr>
              <w:t> </w:t>
            </w:r>
          </w:p>
          <w:p>
            <w:pPr>
              <w:widowControl/>
              <w:spacing w:before="100" w:beforeAutospacing="1" w:after="100" w:afterAutospacing="1"/>
              <w:jc w:val="center"/>
              <w:rPr>
                <w:rFonts w:ascii="宋体" w:hAnsi="宋体" w:eastAsia="宋体" w:cs="宋体"/>
                <w:kern w:val="0"/>
                <w:sz w:val="24"/>
                <w:szCs w:val="24"/>
              </w:rPr>
            </w:pPr>
            <w:r>
              <w:rPr>
                <w:rFonts w:ascii="宋体" w:hAnsi="宋体" w:eastAsia="宋体" w:cs="宋体"/>
                <w:kern w:val="0"/>
                <w:sz w:val="24"/>
                <w:szCs w:val="24"/>
              </w:rPr>
              <w:t>  </w:t>
            </w:r>
          </w:p>
          <w:p>
            <w:pPr>
              <w:widowControl/>
              <w:spacing w:before="100" w:beforeAutospacing="1" w:after="100" w:afterAutospacing="1"/>
              <w:jc w:val="center"/>
              <w:rPr>
                <w:rFonts w:ascii="宋体" w:hAnsi="宋体" w:eastAsia="宋体" w:cs="宋体"/>
                <w:kern w:val="0"/>
                <w:sz w:val="24"/>
                <w:szCs w:val="24"/>
              </w:rPr>
            </w:pPr>
            <w:r>
              <w:rPr>
                <w:rFonts w:hint="eastAsia" w:ascii="宋体" w:hAnsi="宋体" w:eastAsia="宋体" w:cs="宋体"/>
                <w:kern w:val="13"/>
                <w:position w:val="2"/>
                <w:sz w:val="30"/>
                <w:szCs w:val="30"/>
              </w:rPr>
              <w:t>〔2020〕25</w:t>
            </w:r>
            <w:r>
              <w:rPr>
                <w:rFonts w:hint="eastAsia" w:ascii="宋体" w:hAnsi="宋体" w:eastAsia="宋体" w:cs="Times New Roman"/>
                <w:sz w:val="32"/>
                <w:szCs w:val="24"/>
              </w:rPr>
              <w:t>号</w:t>
            </w:r>
          </w:p>
          <w:p>
            <w:pPr>
              <w:widowControl/>
              <w:jc w:val="left"/>
              <w:rPr>
                <w:rFonts w:ascii="宋体" w:hAnsi="宋体" w:eastAsia="宋体" w:cs="宋体"/>
                <w:kern w:val="0"/>
                <w:sz w:val="24"/>
                <w:szCs w:val="24"/>
              </w:rPr>
            </w:pPr>
            <w:r>
              <w:rPr>
                <w:rFonts w:ascii="宋体" w:hAnsi="宋体" w:eastAsia="宋体" w:cs="宋体"/>
                <w:kern w:val="0"/>
                <w:sz w:val="24"/>
                <w:szCs w:val="24"/>
              </w:rPr>
              <w:pict>
                <v:rect id="_x0000_i1025" o:spt="1" style="height:1.5pt;width:0pt;" fillcolor="#FF0000" filled="t" stroked="f" coordsize="21600,21600" o:hr="t" o:hrstd="t" o:hrnoshade="t" o:hralign="center">
                  <v:path/>
                  <v:fill on="t" focussize="0,0"/>
                  <v:stroke on="f"/>
                  <v:imagedata o:title=""/>
                  <o:lock v:ext="edit"/>
                  <w10:wrap type="none"/>
                  <w10:anchorlock/>
                </v:rect>
              </w:pict>
            </w:r>
          </w:p>
          <w:p>
            <w:pPr>
              <w:widowControl/>
              <w:spacing w:line="560" w:lineRule="exact"/>
              <w:ind w:firstLine="640" w:firstLineChars="200"/>
              <w:rPr>
                <w:rFonts w:ascii="仿宋" w:hAnsi="仿宋" w:eastAsia="仿宋" w:cs="宋体"/>
                <w:kern w:val="13"/>
                <w:position w:val="2"/>
                <w:sz w:val="32"/>
                <w:szCs w:val="32"/>
              </w:rPr>
            </w:pPr>
            <w:r>
              <w:rPr>
                <w:rFonts w:hint="eastAsia" w:ascii="仿宋" w:hAnsi="仿宋" w:eastAsia="仿宋" w:cs="宋体"/>
                <w:kern w:val="13"/>
                <w:position w:val="2"/>
                <w:sz w:val="32"/>
                <w:szCs w:val="32"/>
              </w:rPr>
              <w:t>9月14日，学院召开2020年第26次党政联席会议，研究部署学院工作，院长郑宏宇主持</w:t>
            </w:r>
            <w:r>
              <w:rPr>
                <w:rFonts w:ascii="仿宋" w:hAnsi="仿宋" w:eastAsia="仿宋" w:cs="宋体"/>
                <w:kern w:val="13"/>
                <w:position w:val="2"/>
                <w:sz w:val="32"/>
                <w:szCs w:val="32"/>
              </w:rPr>
              <w:t>会议。</w:t>
            </w:r>
            <w:r>
              <w:rPr>
                <w:rFonts w:hint="eastAsia" w:ascii="仿宋" w:hAnsi="仿宋" w:eastAsia="仿宋" w:cs="宋体"/>
                <w:kern w:val="13"/>
                <w:position w:val="2"/>
                <w:sz w:val="32"/>
                <w:szCs w:val="32"/>
              </w:rPr>
              <w:t>现纪要如下。</w:t>
            </w:r>
          </w:p>
          <w:p>
            <w:pPr>
              <w:numPr>
                <w:ilvl w:val="0"/>
                <w:numId w:val="1"/>
              </w:numPr>
              <w:ind w:firstLine="640" w:firstLineChars="200"/>
              <w:rPr>
                <w:rFonts w:ascii="仿宋" w:hAnsi="仿宋" w:eastAsia="仿宋" w:cs="宋体"/>
                <w:kern w:val="0"/>
                <w:sz w:val="32"/>
                <w:szCs w:val="32"/>
              </w:rPr>
            </w:pPr>
            <w:r>
              <w:rPr>
                <w:rFonts w:hint="eastAsia" w:ascii="仿宋" w:hAnsi="仿宋" w:eastAsia="仿宋" w:cs="宋体"/>
                <w:kern w:val="0"/>
                <w:sz w:val="32"/>
                <w:szCs w:val="32"/>
              </w:rPr>
              <w:t>关于领导班子分工</w:t>
            </w:r>
          </w:p>
          <w:p>
            <w:pPr>
              <w:widowControl/>
              <w:spacing w:before="72" w:after="72" w:line="560" w:lineRule="exact"/>
              <w:ind w:firstLine="640"/>
              <w:jc w:val="left"/>
              <w:rPr>
                <w:rFonts w:ascii="仿宋" w:hAnsi="仿宋" w:eastAsia="仿宋" w:cs="宋体"/>
                <w:kern w:val="0"/>
                <w:sz w:val="32"/>
                <w:szCs w:val="32"/>
              </w:rPr>
            </w:pPr>
            <w:r>
              <w:rPr>
                <w:rFonts w:hint="eastAsia" w:ascii="仿宋" w:hAnsi="仿宋" w:eastAsia="仿宋" w:cs="宋体"/>
                <w:kern w:val="0"/>
                <w:sz w:val="32"/>
                <w:szCs w:val="32"/>
              </w:rPr>
              <w:t>根据学校对我院领导班子的调整和工作实际，会议研究了分工如下：</w:t>
            </w:r>
          </w:p>
          <w:p>
            <w:pPr>
              <w:widowControl/>
              <w:spacing w:before="72" w:after="72" w:line="560" w:lineRule="exact"/>
              <w:ind w:firstLine="640"/>
              <w:jc w:val="left"/>
              <w:rPr>
                <w:rFonts w:ascii="仿宋" w:hAnsi="仿宋" w:eastAsia="仿宋" w:cs="宋体"/>
                <w:kern w:val="0"/>
                <w:sz w:val="32"/>
                <w:szCs w:val="32"/>
              </w:rPr>
            </w:pPr>
            <w:r>
              <w:rPr>
                <w:rFonts w:hint="eastAsia" w:ascii="仿宋" w:hAnsi="仿宋" w:eastAsia="仿宋" w:cs="宋体"/>
                <w:kern w:val="0"/>
                <w:sz w:val="32"/>
                <w:szCs w:val="32"/>
              </w:rPr>
              <w:t>党总支书记刘伟主持学院党总支全面工作；负责党建和思想政治工作；负责安全稳定工作；负责校友工作；负责职教师资培训工作；联系材料成型与控制工程系。</w:t>
            </w:r>
          </w:p>
          <w:p>
            <w:pPr>
              <w:widowControl/>
              <w:spacing w:before="72" w:after="72" w:line="560" w:lineRule="exact"/>
              <w:ind w:firstLine="640" w:firstLineChars="200"/>
              <w:jc w:val="left"/>
              <w:rPr>
                <w:rFonts w:ascii="仿宋" w:hAnsi="仿宋" w:eastAsia="仿宋" w:cs="宋体"/>
                <w:kern w:val="0"/>
                <w:sz w:val="32"/>
                <w:szCs w:val="32"/>
              </w:rPr>
            </w:pPr>
            <w:r>
              <w:rPr>
                <w:rFonts w:hint="eastAsia" w:ascii="仿宋" w:hAnsi="仿宋" w:eastAsia="仿宋" w:cs="宋体"/>
                <w:kern w:val="0"/>
                <w:sz w:val="32"/>
                <w:szCs w:val="32"/>
              </w:rPr>
              <w:t>院长郑宏宇主持学院行政全面工作；负责人事、人才工作；负责财务工作；</w:t>
            </w:r>
          </w:p>
          <w:p>
            <w:pPr>
              <w:widowControl/>
              <w:spacing w:before="72" w:after="72" w:line="560" w:lineRule="exact"/>
              <w:jc w:val="left"/>
              <w:rPr>
                <w:rFonts w:ascii="仿宋" w:hAnsi="仿宋" w:eastAsia="仿宋" w:cs="宋体"/>
                <w:kern w:val="0"/>
                <w:sz w:val="32"/>
                <w:szCs w:val="32"/>
              </w:rPr>
            </w:pPr>
            <w:r>
              <w:rPr>
                <w:rFonts w:hint="eastAsia" w:ascii="仿宋" w:hAnsi="仿宋" w:eastAsia="仿宋" w:cs="宋体"/>
                <w:kern w:val="0"/>
                <w:sz w:val="32"/>
                <w:szCs w:val="32"/>
              </w:rPr>
              <w:t>分管综合办公室。</w:t>
            </w:r>
          </w:p>
          <w:p>
            <w:pPr>
              <w:widowControl/>
              <w:spacing w:before="72" w:after="72" w:line="560" w:lineRule="exact"/>
              <w:ind w:firstLine="640" w:firstLineChars="200"/>
              <w:jc w:val="left"/>
              <w:rPr>
                <w:rFonts w:ascii="仿宋" w:hAnsi="仿宋" w:eastAsia="仿宋" w:cs="宋体"/>
                <w:kern w:val="0"/>
                <w:sz w:val="32"/>
                <w:szCs w:val="32"/>
              </w:rPr>
            </w:pPr>
            <w:r>
              <w:rPr>
                <w:rFonts w:hint="eastAsia" w:ascii="仿宋" w:hAnsi="仿宋" w:eastAsia="仿宋" w:cs="宋体"/>
                <w:kern w:val="0"/>
                <w:sz w:val="32"/>
                <w:szCs w:val="32"/>
              </w:rPr>
              <w:t>党总支副书记高存福协助刘伟的党务工作；负责学生工作；负责招生与就业工作负责宣传工作；负责工会工作；分管学生工作办公室；联系机械设计系。</w:t>
            </w:r>
          </w:p>
          <w:p>
            <w:pPr>
              <w:widowControl/>
              <w:spacing w:before="72" w:after="72" w:line="560" w:lineRule="exact"/>
              <w:ind w:firstLine="640" w:firstLineChars="200"/>
              <w:jc w:val="left"/>
              <w:rPr>
                <w:rFonts w:ascii="仿宋" w:hAnsi="仿宋" w:eastAsia="仿宋" w:cs="宋体"/>
                <w:kern w:val="0"/>
                <w:sz w:val="32"/>
                <w:szCs w:val="32"/>
              </w:rPr>
            </w:pPr>
            <w:r>
              <w:rPr>
                <w:rFonts w:hint="eastAsia" w:ascii="仿宋" w:hAnsi="仿宋" w:eastAsia="仿宋" w:cs="宋体"/>
                <w:kern w:val="0"/>
                <w:sz w:val="32"/>
                <w:szCs w:val="32"/>
              </w:rPr>
              <w:t>副院长赵国勇负责学科建设工作；负责研究生工作；联系仪器科学与技术系。</w:t>
            </w:r>
          </w:p>
          <w:p>
            <w:pPr>
              <w:widowControl/>
              <w:spacing w:before="72" w:after="72" w:line="560" w:lineRule="exact"/>
              <w:ind w:firstLine="640" w:firstLineChars="200"/>
              <w:jc w:val="left"/>
              <w:rPr>
                <w:rFonts w:ascii="仿宋" w:hAnsi="仿宋" w:eastAsia="仿宋" w:cs="宋体"/>
                <w:kern w:val="0"/>
                <w:sz w:val="32"/>
                <w:szCs w:val="32"/>
              </w:rPr>
            </w:pPr>
            <w:r>
              <w:rPr>
                <w:rFonts w:hint="eastAsia" w:ascii="仿宋" w:hAnsi="仿宋" w:eastAsia="仿宋" w:cs="宋体"/>
                <w:kern w:val="0"/>
                <w:sz w:val="32"/>
                <w:szCs w:val="32"/>
              </w:rPr>
              <w:t>副院长程祥协助郑宏宇的日常行政工作、财务工作；负责科研工作；负责服务地方工作；负责教育国际化工作；分管研究生与科研工作办公室；联系机械制造系。</w:t>
            </w:r>
          </w:p>
          <w:p>
            <w:pPr>
              <w:widowControl/>
              <w:spacing w:before="72" w:after="72" w:line="560" w:lineRule="exact"/>
              <w:ind w:firstLine="640" w:firstLineChars="200"/>
              <w:jc w:val="left"/>
              <w:rPr>
                <w:rFonts w:hint="eastAsia" w:ascii="仿宋" w:hAnsi="仿宋" w:eastAsia="仿宋" w:cs="宋体"/>
                <w:kern w:val="0"/>
                <w:sz w:val="32"/>
                <w:szCs w:val="32"/>
              </w:rPr>
            </w:pPr>
            <w:r>
              <w:rPr>
                <w:rFonts w:hint="eastAsia" w:ascii="仿宋" w:hAnsi="仿宋" w:eastAsia="仿宋" w:cs="宋体"/>
                <w:kern w:val="0"/>
                <w:sz w:val="32"/>
                <w:szCs w:val="32"/>
              </w:rPr>
              <w:t>副院长李志永负责本科教学工作；负责实验室建设；负责继续教育工作；分管教学工作办公室；联系机械电子工程系、实验中心。</w:t>
            </w:r>
          </w:p>
          <w:p>
            <w:pPr>
              <w:widowControl/>
              <w:spacing w:before="72" w:after="72" w:line="560" w:lineRule="exact"/>
              <w:ind w:firstLine="640" w:firstLineChars="200"/>
              <w:jc w:val="left"/>
              <w:rPr>
                <w:rFonts w:hint="default" w:ascii="仿宋" w:hAnsi="仿宋" w:eastAsia="仿宋" w:cs="宋体"/>
                <w:kern w:val="0"/>
                <w:sz w:val="32"/>
                <w:szCs w:val="32"/>
                <w:lang w:val="en-US" w:eastAsia="zh-CN"/>
              </w:rPr>
            </w:pPr>
            <w:r>
              <w:rPr>
                <w:rFonts w:hint="eastAsia" w:ascii="仿宋" w:hAnsi="仿宋" w:eastAsia="仿宋" w:cs="宋体"/>
                <w:kern w:val="0"/>
                <w:sz w:val="32"/>
                <w:szCs w:val="32"/>
                <w:lang w:val="en-US" w:eastAsia="zh-CN"/>
              </w:rPr>
              <w:t>会议就当前学院领导班子调整后，请销假、经费签批事项进行了研究，会议决定，请销假签批主要由学院党总支书记负责，郑宏宇</w:t>
            </w:r>
            <w:bookmarkStart w:id="0" w:name="_GoBack"/>
            <w:bookmarkEnd w:id="0"/>
            <w:r>
              <w:rPr>
                <w:rFonts w:hint="eastAsia" w:ascii="仿宋" w:hAnsi="仿宋" w:eastAsia="仿宋" w:cs="宋体"/>
                <w:kern w:val="0"/>
                <w:sz w:val="32"/>
                <w:szCs w:val="32"/>
                <w:lang w:val="en-US" w:eastAsia="zh-CN"/>
              </w:rPr>
              <w:t>院长在办公室时也可签批；经费签批按照分工进行，综合办公室按照分工签批流程，形成书面文字，在学院网站公布。</w:t>
            </w:r>
          </w:p>
          <w:p>
            <w:pPr>
              <w:widowControl/>
              <w:spacing w:before="72" w:after="72" w:line="560" w:lineRule="exact"/>
              <w:ind w:firstLine="640" w:firstLineChars="200"/>
              <w:jc w:val="left"/>
              <w:rPr>
                <w:rFonts w:ascii="仿宋" w:hAnsi="仿宋" w:eastAsia="仿宋" w:cs="宋体"/>
                <w:kern w:val="0"/>
                <w:sz w:val="32"/>
                <w:szCs w:val="32"/>
              </w:rPr>
            </w:pPr>
            <w:r>
              <w:rPr>
                <w:rFonts w:ascii="仿宋" w:hAnsi="仿宋" w:eastAsia="仿宋" w:cs="宋体"/>
                <w:kern w:val="0"/>
                <w:sz w:val="32"/>
                <w:szCs w:val="32"/>
              </w:rPr>
              <w:t>二</w:t>
            </w:r>
            <w:r>
              <w:rPr>
                <w:rFonts w:hint="eastAsia" w:ascii="仿宋" w:hAnsi="仿宋" w:eastAsia="仿宋" w:cs="宋体"/>
                <w:kern w:val="0"/>
                <w:sz w:val="32"/>
                <w:szCs w:val="32"/>
              </w:rPr>
              <w:t>、关于新入职青年教师的轮岗培训</w:t>
            </w:r>
          </w:p>
          <w:p>
            <w:pPr>
              <w:ind w:left="420" w:leftChars="200"/>
              <w:rPr>
                <w:rFonts w:hint="eastAsia" w:ascii="仿宋" w:hAnsi="仿宋" w:eastAsia="仿宋" w:cs="宋体"/>
                <w:kern w:val="0"/>
                <w:sz w:val="32"/>
                <w:szCs w:val="32"/>
                <w:lang w:val="en-US" w:eastAsia="zh-CN"/>
              </w:rPr>
            </w:pPr>
            <w:r>
              <w:rPr>
                <w:rFonts w:hint="eastAsia" w:ascii="仿宋" w:hAnsi="仿宋" w:eastAsia="仿宋" w:cs="宋体"/>
                <w:kern w:val="0"/>
                <w:sz w:val="32"/>
                <w:szCs w:val="32"/>
              </w:rPr>
              <w:t xml:space="preserve"> 根据新入职青年教师发展需求和学院工作实际，会议研究完善了新入职青年</w:t>
            </w:r>
            <w:r>
              <w:rPr>
                <w:rFonts w:hint="eastAsia" w:ascii="仿宋" w:hAnsi="仿宋" w:eastAsia="仿宋" w:cs="宋体"/>
                <w:kern w:val="0"/>
                <w:sz w:val="32"/>
                <w:szCs w:val="32"/>
                <w:lang w:val="en-US" w:eastAsia="zh-CN"/>
              </w:rPr>
              <w:t>教</w:t>
            </w:r>
          </w:p>
          <w:p>
            <w:pPr>
              <w:rPr>
                <w:rFonts w:hint="eastAsia" w:ascii="仿宋" w:hAnsi="仿宋" w:eastAsia="仿宋" w:cs="宋体"/>
                <w:kern w:val="0"/>
                <w:sz w:val="32"/>
                <w:szCs w:val="32"/>
              </w:rPr>
            </w:pPr>
            <w:r>
              <w:rPr>
                <w:rFonts w:hint="eastAsia" w:ascii="仿宋" w:hAnsi="仿宋" w:eastAsia="仿宋" w:cs="宋体"/>
                <w:kern w:val="0"/>
                <w:sz w:val="32"/>
                <w:szCs w:val="32"/>
              </w:rPr>
              <w:t>师轮岗培训事项。会议研究决定，新入职青年教师在教学工作办公室轮岗培训时间为1个月、研究生与科研工作办公室轮岗培训2周，不</w:t>
            </w:r>
            <w:r>
              <w:rPr>
                <w:rFonts w:hint="eastAsia" w:ascii="仿宋" w:hAnsi="仿宋" w:eastAsia="仿宋" w:cs="宋体"/>
                <w:kern w:val="0"/>
                <w:sz w:val="32"/>
                <w:szCs w:val="32"/>
                <w:lang w:val="en-US" w:eastAsia="zh-CN"/>
              </w:rPr>
              <w:t>再</w:t>
            </w:r>
            <w:r>
              <w:rPr>
                <w:rFonts w:hint="eastAsia" w:ascii="仿宋" w:hAnsi="仿宋" w:eastAsia="仿宋" w:cs="宋体"/>
                <w:kern w:val="0"/>
                <w:sz w:val="32"/>
                <w:szCs w:val="32"/>
              </w:rPr>
              <w:t>安排其他科室轮岗培训，由综合办公室负责做好新入职青年教师轮岗安排。会议要求，新入职青年教师要充分用好轮岗培训时间，尽快熟悉学院的教学科研等日常教育教学工作，尽快熟悉学院工作环境，为后续开展工作和个人发展奠定基础。</w:t>
            </w:r>
          </w:p>
          <w:p>
            <w:pPr>
              <w:numPr>
                <w:ilvl w:val="0"/>
                <w:numId w:val="1"/>
              </w:numPr>
              <w:ind w:firstLine="640" w:firstLineChars="200"/>
              <w:rPr>
                <w:rFonts w:ascii="仿宋" w:hAnsi="仿宋" w:eastAsia="仿宋" w:cs="宋体"/>
                <w:kern w:val="0"/>
                <w:sz w:val="32"/>
                <w:szCs w:val="32"/>
              </w:rPr>
            </w:pPr>
            <w:r>
              <w:rPr>
                <w:rFonts w:hint="eastAsia" w:ascii="仿宋" w:hAnsi="仿宋" w:eastAsia="仿宋" w:cs="宋体"/>
                <w:kern w:val="0"/>
                <w:sz w:val="32"/>
                <w:szCs w:val="32"/>
              </w:rPr>
              <w:t>关于拟引进青年博士</w:t>
            </w:r>
          </w:p>
          <w:p>
            <w:pPr>
              <w:ind w:firstLine="640" w:firstLineChars="200"/>
              <w:rPr>
                <w:rFonts w:ascii="仿宋" w:hAnsi="仿宋" w:eastAsia="仿宋" w:cs="宋体"/>
                <w:kern w:val="0"/>
                <w:sz w:val="32"/>
                <w:szCs w:val="32"/>
              </w:rPr>
            </w:pPr>
            <w:r>
              <w:rPr>
                <w:rFonts w:hint="eastAsia" w:ascii="仿宋" w:hAnsi="仿宋" w:eastAsia="仿宋" w:cs="宋体"/>
                <w:kern w:val="0"/>
                <w:sz w:val="32"/>
                <w:szCs w:val="32"/>
              </w:rPr>
              <w:t>郑宏宇院长</w:t>
            </w:r>
            <w:r>
              <w:rPr>
                <w:rFonts w:ascii="仿宋" w:hAnsi="仿宋" w:eastAsia="仿宋" w:cs="宋体"/>
                <w:kern w:val="0"/>
                <w:sz w:val="32"/>
                <w:szCs w:val="32"/>
              </w:rPr>
              <w:t>介绍</w:t>
            </w:r>
            <w:r>
              <w:rPr>
                <w:rFonts w:hint="eastAsia" w:ascii="仿宋" w:hAnsi="仿宋" w:eastAsia="仿宋" w:cs="宋体"/>
                <w:kern w:val="0"/>
                <w:sz w:val="32"/>
                <w:szCs w:val="32"/>
              </w:rPr>
              <w:t>了2020年8月28日第12次、2020年9月11日第13次拟引进青年博士付光洋、张千里等2位的视频面试情况。会议研究决定</w:t>
            </w:r>
            <w:r>
              <w:rPr>
                <w:rFonts w:ascii="仿宋" w:hAnsi="仿宋" w:eastAsia="仿宋" w:cs="宋体"/>
                <w:kern w:val="0"/>
                <w:sz w:val="32"/>
                <w:szCs w:val="32"/>
              </w:rPr>
              <w:t>，</w:t>
            </w:r>
            <w:r>
              <w:rPr>
                <w:rFonts w:hint="eastAsia" w:ascii="仿宋" w:hAnsi="仿宋" w:eastAsia="仿宋" w:cs="宋体"/>
                <w:kern w:val="0"/>
                <w:sz w:val="32"/>
                <w:szCs w:val="32"/>
              </w:rPr>
              <w:t>同意付光洋、张千里2位博士的</w:t>
            </w:r>
            <w:r>
              <w:rPr>
                <w:rFonts w:ascii="仿宋" w:hAnsi="仿宋" w:eastAsia="仿宋" w:cs="宋体"/>
                <w:kern w:val="0"/>
                <w:sz w:val="32"/>
                <w:szCs w:val="32"/>
              </w:rPr>
              <w:t>引进工作</w:t>
            </w:r>
            <w:r>
              <w:rPr>
                <w:rFonts w:hint="eastAsia" w:ascii="仿宋" w:hAnsi="仿宋" w:eastAsia="仿宋" w:cs="宋体"/>
                <w:kern w:val="0"/>
                <w:sz w:val="32"/>
                <w:szCs w:val="32"/>
              </w:rPr>
              <w:t>，按有关程序上报。</w:t>
            </w:r>
          </w:p>
          <w:p>
            <w:pPr>
              <w:ind w:firstLine="640" w:firstLineChars="200"/>
              <w:rPr>
                <w:rFonts w:ascii="仿宋" w:hAnsi="仿宋" w:eastAsia="仿宋" w:cs="宋体"/>
                <w:kern w:val="0"/>
                <w:sz w:val="32"/>
                <w:szCs w:val="32"/>
              </w:rPr>
            </w:pPr>
            <w:r>
              <w:rPr>
                <w:rFonts w:hint="eastAsia" w:ascii="仿宋" w:hAnsi="仿宋" w:eastAsia="仿宋" w:cs="宋体"/>
                <w:kern w:val="0"/>
                <w:sz w:val="32"/>
                <w:szCs w:val="32"/>
              </w:rPr>
              <w:t>四、关于2020年学院基本运行费二次预算</w:t>
            </w:r>
          </w:p>
          <w:p>
            <w:pPr>
              <w:ind w:firstLine="640" w:firstLineChars="200"/>
              <w:rPr>
                <w:rFonts w:ascii="仿宋" w:hAnsi="仿宋" w:eastAsia="仿宋" w:cs="宋体"/>
                <w:kern w:val="0"/>
                <w:sz w:val="32"/>
                <w:szCs w:val="32"/>
              </w:rPr>
            </w:pPr>
            <w:r>
              <w:rPr>
                <w:rFonts w:hint="eastAsia" w:ascii="仿宋" w:hAnsi="仿宋" w:eastAsia="仿宋" w:cs="宋体"/>
                <w:kern w:val="0"/>
                <w:sz w:val="32"/>
                <w:szCs w:val="32"/>
              </w:rPr>
              <w:t>根据学校2</w:t>
            </w:r>
            <w:r>
              <w:rPr>
                <w:rFonts w:ascii="仿宋" w:hAnsi="仿宋" w:eastAsia="仿宋" w:cs="宋体"/>
                <w:kern w:val="0"/>
                <w:sz w:val="32"/>
                <w:szCs w:val="32"/>
              </w:rPr>
              <w:t>020年经费预算有关工作要求</w:t>
            </w:r>
            <w:r>
              <w:rPr>
                <w:rFonts w:hint="eastAsia" w:ascii="仿宋" w:hAnsi="仿宋" w:eastAsia="仿宋" w:cs="宋体"/>
                <w:kern w:val="0"/>
                <w:sz w:val="32"/>
                <w:szCs w:val="32"/>
              </w:rPr>
              <w:t>，会议研究了2020年学院基本运行费的二次预算，会议决定划拨70000.00元为学生经费、40000.00元为党建思政建设经费、234550.00元为日常教学经费，总计：344550.00元。</w:t>
            </w:r>
          </w:p>
          <w:p>
            <w:pPr>
              <w:ind w:left="420" w:leftChars="200" w:firstLine="320" w:firstLineChars="100"/>
              <w:rPr>
                <w:rFonts w:ascii="仿宋" w:hAnsi="仿宋" w:eastAsia="仿宋" w:cs="宋体"/>
                <w:kern w:val="0"/>
                <w:sz w:val="32"/>
                <w:szCs w:val="32"/>
              </w:rPr>
            </w:pPr>
            <w:r>
              <w:rPr>
                <w:rFonts w:hint="eastAsia" w:ascii="仿宋" w:hAnsi="仿宋" w:eastAsia="仿宋" w:cs="宋体"/>
                <w:kern w:val="0"/>
                <w:sz w:val="32"/>
                <w:szCs w:val="32"/>
              </w:rPr>
              <w:t>五、关于学院内设机构管理人员调整充实</w:t>
            </w:r>
          </w:p>
          <w:p>
            <w:pPr>
              <w:ind w:firstLine="640"/>
              <w:rPr>
                <w:rFonts w:ascii="仿宋" w:hAnsi="仿宋" w:eastAsia="仿宋" w:cs="宋体"/>
                <w:kern w:val="0"/>
                <w:sz w:val="32"/>
                <w:szCs w:val="32"/>
              </w:rPr>
            </w:pPr>
            <w:r>
              <w:rPr>
                <w:rFonts w:hint="eastAsia" w:ascii="仿宋" w:hAnsi="仿宋" w:eastAsia="仿宋" w:cs="宋体"/>
                <w:kern w:val="0"/>
                <w:sz w:val="32"/>
                <w:szCs w:val="32"/>
              </w:rPr>
              <w:t>会议研究了学院内设机构管理人员调整充实事项。根据学院内设机构管理人员调整的情况，会议研究同意向学校人力资源处申请增加2名非事业编人员计划，分别安排在教学工作办公室和综合办公室工作。</w:t>
            </w:r>
          </w:p>
          <w:p>
            <w:pPr>
              <w:ind w:firstLine="640"/>
              <w:rPr>
                <w:rFonts w:ascii="仿宋" w:hAnsi="仿宋" w:eastAsia="仿宋" w:cs="宋体"/>
                <w:kern w:val="0"/>
                <w:sz w:val="32"/>
                <w:szCs w:val="32"/>
              </w:rPr>
            </w:pPr>
            <w:r>
              <w:rPr>
                <w:rFonts w:hint="eastAsia" w:ascii="仿宋" w:hAnsi="仿宋" w:eastAsia="仿宋" w:cs="宋体"/>
                <w:kern w:val="0"/>
                <w:sz w:val="32"/>
                <w:szCs w:val="32"/>
              </w:rPr>
              <w:t>会议根据学生工作办公室主任工作调整后空岗的实际，研究决定由朱峰同志协助高存福副书记做好学生工作办公室相关工作。</w:t>
            </w:r>
          </w:p>
          <w:p>
            <w:pPr>
              <w:ind w:firstLine="640"/>
              <w:rPr>
                <w:rFonts w:ascii="仿宋" w:hAnsi="仿宋" w:eastAsia="仿宋" w:cs="宋体"/>
                <w:kern w:val="0"/>
                <w:sz w:val="32"/>
                <w:szCs w:val="32"/>
              </w:rPr>
            </w:pPr>
            <w:r>
              <w:rPr>
                <w:rFonts w:hint="eastAsia" w:ascii="仿宋" w:hAnsi="仿宋" w:eastAsia="仿宋" w:cs="宋体"/>
                <w:kern w:val="0"/>
                <w:sz w:val="32"/>
                <w:szCs w:val="32"/>
              </w:rPr>
              <w:t>六、关于2020年秋季学期防控工作方案</w:t>
            </w:r>
          </w:p>
          <w:p>
            <w:pPr>
              <w:ind w:firstLine="640"/>
              <w:rPr>
                <w:rFonts w:ascii="仿宋" w:hAnsi="仿宋" w:eastAsia="仿宋" w:cs="宋体"/>
                <w:kern w:val="0"/>
                <w:sz w:val="32"/>
                <w:szCs w:val="32"/>
              </w:rPr>
            </w:pPr>
            <w:r>
              <w:rPr>
                <w:rFonts w:hint="eastAsia" w:ascii="仿宋" w:hAnsi="仿宋" w:eastAsia="仿宋" w:cs="宋体"/>
                <w:kern w:val="0"/>
                <w:sz w:val="32"/>
                <w:szCs w:val="32"/>
              </w:rPr>
              <w:t>高存福副书记介绍了学院2020年秋季学期防控工作方案，会议同意2020年秋季学期防控工作方案的修订，要求综合办公室按程序发文。会议要求，各科室、系（中心）组织好学院2020年秋季学期防控工作方案的学习落实，确保学院疫情防控工作的安全平稳有序。</w:t>
            </w:r>
          </w:p>
          <w:p>
            <w:pPr>
              <w:numPr>
                <w:ilvl w:val="0"/>
                <w:numId w:val="2"/>
              </w:numPr>
              <w:ind w:firstLine="640"/>
              <w:rPr>
                <w:rFonts w:ascii="仿宋" w:hAnsi="仿宋" w:eastAsia="仿宋" w:cs="宋体"/>
                <w:kern w:val="0"/>
                <w:sz w:val="32"/>
                <w:szCs w:val="32"/>
              </w:rPr>
            </w:pPr>
            <w:r>
              <w:rPr>
                <w:rFonts w:hint="eastAsia" w:ascii="仿宋" w:hAnsi="仿宋" w:eastAsia="仿宋" w:cs="宋体"/>
                <w:kern w:val="0"/>
                <w:sz w:val="32"/>
                <w:szCs w:val="32"/>
              </w:rPr>
              <w:t>关于教师教学比赛学院选拔安排</w:t>
            </w:r>
          </w:p>
          <w:p>
            <w:pPr>
              <w:ind w:firstLine="640"/>
              <w:rPr>
                <w:rFonts w:ascii="仿宋" w:hAnsi="仿宋" w:eastAsia="仿宋" w:cs="宋体"/>
                <w:kern w:val="0"/>
                <w:sz w:val="32"/>
                <w:szCs w:val="32"/>
              </w:rPr>
            </w:pPr>
            <w:r>
              <w:rPr>
                <w:rFonts w:hint="eastAsia" w:ascii="仿宋" w:hAnsi="仿宋" w:eastAsia="仿宋" w:cs="宋体"/>
                <w:kern w:val="0"/>
                <w:sz w:val="32"/>
                <w:szCs w:val="32"/>
              </w:rPr>
              <w:t>赵国勇副院长介绍了教师教学比赛学院选拔安排情况，会议原则同意教师教学比赛学院选拔安排。会议要求，由李志永副院长负责，根据会议提出的意见，对教师教学比赛学院选拔安排做进一步的修改后执行。</w:t>
            </w:r>
          </w:p>
          <w:p>
            <w:pPr>
              <w:widowControl/>
              <w:numPr>
                <w:ilvl w:val="0"/>
                <w:numId w:val="2"/>
              </w:numPr>
              <w:spacing w:line="560" w:lineRule="exact"/>
              <w:ind w:firstLine="640"/>
              <w:rPr>
                <w:rFonts w:ascii="仿宋" w:hAnsi="仿宋" w:eastAsia="仿宋" w:cs="宋体"/>
                <w:kern w:val="0"/>
                <w:sz w:val="32"/>
                <w:szCs w:val="32"/>
              </w:rPr>
            </w:pPr>
            <w:r>
              <w:rPr>
                <w:rFonts w:hint="eastAsia" w:ascii="仿宋" w:hAnsi="仿宋" w:eastAsia="仿宋" w:cs="宋体"/>
                <w:kern w:val="0"/>
                <w:sz w:val="32"/>
                <w:szCs w:val="32"/>
              </w:rPr>
              <w:t>关于《“机械工程”一流学科建设成果资助办法》（试行）、《机械工程学院教学成果与人才培养资助办法》（试行）的修订完善</w:t>
            </w:r>
          </w:p>
          <w:p>
            <w:pPr>
              <w:widowControl/>
              <w:spacing w:line="560" w:lineRule="exact"/>
              <w:ind w:left="640"/>
              <w:rPr>
                <w:rFonts w:ascii="仿宋" w:hAnsi="仿宋" w:eastAsia="仿宋" w:cs="宋体"/>
                <w:kern w:val="0"/>
                <w:sz w:val="32"/>
                <w:szCs w:val="32"/>
              </w:rPr>
            </w:pPr>
            <w:r>
              <w:rPr>
                <w:rFonts w:hint="eastAsia" w:ascii="仿宋" w:hAnsi="仿宋" w:eastAsia="仿宋" w:cs="宋体"/>
                <w:kern w:val="0"/>
                <w:sz w:val="32"/>
                <w:szCs w:val="32"/>
              </w:rPr>
              <w:t>会议研究了《“机械工程”一流学科建设成果资助办法》（试行）、《机械</w:t>
            </w:r>
          </w:p>
          <w:p>
            <w:pPr>
              <w:widowControl/>
              <w:spacing w:line="560" w:lineRule="exact"/>
              <w:rPr>
                <w:rFonts w:ascii="仿宋" w:hAnsi="仿宋" w:eastAsia="仿宋" w:cs="宋体"/>
                <w:kern w:val="0"/>
                <w:sz w:val="32"/>
                <w:szCs w:val="32"/>
              </w:rPr>
            </w:pPr>
            <w:r>
              <w:rPr>
                <w:rFonts w:hint="eastAsia" w:ascii="仿宋" w:hAnsi="仿宋" w:eastAsia="仿宋" w:cs="宋体"/>
                <w:kern w:val="0"/>
                <w:sz w:val="32"/>
                <w:szCs w:val="32"/>
              </w:rPr>
              <w:t>工程学院教学成果与人才培养资助办法》（试行）修订意见，程祥副院长对《“机</w:t>
            </w:r>
          </w:p>
          <w:p>
            <w:pPr>
              <w:widowControl/>
              <w:spacing w:line="560" w:lineRule="exact"/>
              <w:rPr>
                <w:rFonts w:ascii="仿宋" w:hAnsi="仿宋" w:eastAsia="仿宋" w:cs="宋体"/>
                <w:kern w:val="0"/>
                <w:sz w:val="32"/>
                <w:szCs w:val="32"/>
              </w:rPr>
            </w:pPr>
            <w:r>
              <w:rPr>
                <w:rFonts w:hint="eastAsia" w:ascii="仿宋" w:hAnsi="仿宋" w:eastAsia="仿宋" w:cs="宋体"/>
                <w:kern w:val="0"/>
                <w:sz w:val="32"/>
                <w:szCs w:val="32"/>
              </w:rPr>
              <w:t>械工程”一流学科建设成果资助办法》（试行）修订情况做了说明。会议要求，发别由程祥、李志永副院长，根据本次会议的意见，做进一步的修改后再研究。</w:t>
            </w:r>
          </w:p>
          <w:p>
            <w:pPr>
              <w:rPr>
                <w:rFonts w:ascii="仿宋" w:hAnsi="仿宋" w:eastAsia="仿宋" w:cs="宋体"/>
                <w:kern w:val="0"/>
                <w:sz w:val="32"/>
                <w:szCs w:val="32"/>
              </w:rPr>
            </w:pPr>
          </w:p>
          <w:p>
            <w:pPr>
              <w:rPr>
                <w:rFonts w:ascii="仿宋" w:hAnsi="仿宋" w:eastAsia="仿宋" w:cs="宋体"/>
                <w:kern w:val="0"/>
                <w:sz w:val="32"/>
                <w:szCs w:val="32"/>
              </w:rPr>
            </w:pPr>
            <w:r>
              <w:rPr>
                <w:rFonts w:hint="eastAsia" w:ascii="仿宋" w:hAnsi="仿宋" w:eastAsia="仿宋" w:cs="宋体"/>
                <w:kern w:val="0"/>
                <w:sz w:val="32"/>
                <w:szCs w:val="32"/>
              </w:rPr>
              <w:t>会议还研究了其他事项。</w:t>
            </w:r>
          </w:p>
          <w:p>
            <w:pPr>
              <w:widowControl/>
              <w:spacing w:line="560" w:lineRule="exact"/>
              <w:jc w:val="left"/>
              <w:rPr>
                <w:rFonts w:ascii="仿宋" w:hAnsi="仿宋" w:eastAsia="仿宋" w:cs="宋体"/>
                <w:kern w:val="0"/>
                <w:sz w:val="32"/>
                <w:szCs w:val="32"/>
              </w:rPr>
            </w:pPr>
          </w:p>
          <w:p>
            <w:pPr>
              <w:widowControl/>
              <w:spacing w:line="560" w:lineRule="exact"/>
              <w:jc w:val="left"/>
              <w:rPr>
                <w:rFonts w:ascii="仿宋" w:hAnsi="仿宋" w:eastAsia="仿宋" w:cs="宋体"/>
                <w:kern w:val="0"/>
                <w:sz w:val="32"/>
                <w:szCs w:val="32"/>
              </w:rPr>
            </w:pPr>
          </w:p>
          <w:p>
            <w:pPr>
              <w:widowControl/>
              <w:spacing w:line="560" w:lineRule="exact"/>
              <w:jc w:val="left"/>
              <w:rPr>
                <w:rFonts w:ascii="仿宋" w:hAnsi="仿宋" w:eastAsia="仿宋" w:cs="宋体"/>
                <w:kern w:val="0"/>
                <w:sz w:val="32"/>
                <w:szCs w:val="32"/>
              </w:rPr>
            </w:pPr>
          </w:p>
          <w:p>
            <w:pPr>
              <w:widowControl/>
              <w:spacing w:line="560" w:lineRule="exact"/>
              <w:jc w:val="left"/>
              <w:rPr>
                <w:rFonts w:ascii="仿宋" w:hAnsi="仿宋" w:eastAsia="仿宋" w:cs="宋体"/>
                <w:kern w:val="0"/>
                <w:sz w:val="32"/>
                <w:szCs w:val="32"/>
              </w:rPr>
            </w:pPr>
            <w:r>
              <w:rPr>
                <w:rFonts w:hint="eastAsia" w:ascii="仿宋" w:hAnsi="仿宋" w:eastAsia="仿宋" w:cs="宋体"/>
                <w:kern w:val="0"/>
                <w:sz w:val="32"/>
                <w:szCs w:val="32"/>
              </w:rPr>
              <w:t>出席：刘伟、郑宏宇、高存福、赵国勇、程祥、李志永</w:t>
            </w:r>
          </w:p>
          <w:p>
            <w:pPr>
              <w:widowControl/>
              <w:spacing w:line="560" w:lineRule="exact"/>
              <w:jc w:val="left"/>
              <w:rPr>
                <w:rFonts w:ascii="仿宋" w:hAnsi="仿宋" w:eastAsia="仿宋" w:cs="宋体"/>
                <w:color w:val="FF0000"/>
                <w:kern w:val="0"/>
                <w:sz w:val="32"/>
                <w:szCs w:val="32"/>
              </w:rPr>
            </w:pPr>
            <w:r>
              <w:rPr>
                <w:rFonts w:hint="eastAsia" w:ascii="仿宋" w:hAnsi="仿宋" w:eastAsia="仿宋" w:cs="宋体"/>
                <w:kern w:val="0"/>
                <w:sz w:val="32"/>
                <w:szCs w:val="32"/>
              </w:rPr>
              <w:t>缺席：</w:t>
            </w:r>
          </w:p>
          <w:p>
            <w:pPr>
              <w:widowControl/>
              <w:spacing w:line="560" w:lineRule="exact"/>
              <w:jc w:val="left"/>
              <w:rPr>
                <w:rFonts w:ascii="仿宋" w:hAnsi="仿宋" w:eastAsia="仿宋" w:cs="宋体"/>
                <w:kern w:val="0"/>
                <w:sz w:val="32"/>
                <w:szCs w:val="32"/>
              </w:rPr>
            </w:pPr>
            <w:r>
              <w:rPr>
                <w:rFonts w:hint="eastAsia" w:ascii="仿宋" w:hAnsi="仿宋" w:eastAsia="仿宋" w:cs="宋体"/>
                <w:kern w:val="0"/>
                <w:sz w:val="32"/>
                <w:szCs w:val="32"/>
              </w:rPr>
              <w:t xml:space="preserve">列席：刁军 </w:t>
            </w:r>
          </w:p>
          <w:p>
            <w:pPr>
              <w:widowControl/>
              <w:pBdr>
                <w:top w:val="single" w:color="auto" w:sz="6" w:space="1"/>
                <w:bottom w:val="single" w:color="auto" w:sz="6" w:space="1"/>
              </w:pBdr>
              <w:spacing w:line="560" w:lineRule="exact"/>
              <w:jc w:val="left"/>
              <w:rPr>
                <w:rFonts w:ascii="仿宋" w:hAnsi="仿宋" w:eastAsia="仿宋" w:cs="宋体"/>
                <w:kern w:val="0"/>
                <w:sz w:val="32"/>
                <w:szCs w:val="32"/>
              </w:rPr>
            </w:pPr>
            <w:r>
              <w:rPr>
                <w:rFonts w:hint="eastAsia" w:ascii="仿宋" w:hAnsi="仿宋" w:eastAsia="仿宋" w:cs="宋体"/>
                <w:kern w:val="0"/>
                <w:sz w:val="32"/>
                <w:szCs w:val="32"/>
              </w:rPr>
              <w:t>报：学院党政领导。</w:t>
            </w:r>
          </w:p>
          <w:p>
            <w:pPr>
              <w:widowControl/>
              <w:pBdr>
                <w:top w:val="single" w:color="auto" w:sz="6" w:space="1"/>
                <w:bottom w:val="single" w:color="auto" w:sz="6" w:space="1"/>
              </w:pBdr>
              <w:spacing w:line="560" w:lineRule="exact"/>
              <w:jc w:val="left"/>
              <w:rPr>
                <w:rFonts w:ascii="仿宋" w:hAnsi="仿宋" w:eastAsia="仿宋" w:cs="宋体"/>
                <w:kern w:val="0"/>
                <w:sz w:val="32"/>
                <w:szCs w:val="32"/>
              </w:rPr>
            </w:pPr>
            <w:r>
              <w:rPr>
                <w:rFonts w:hint="eastAsia" w:ascii="仿宋" w:hAnsi="仿宋" w:eastAsia="仿宋" w:cs="宋体"/>
                <w:kern w:val="0"/>
                <w:sz w:val="32"/>
                <w:szCs w:val="32"/>
              </w:rPr>
              <w:t>发：各系、中心主任、科室负责人。存档。</w:t>
            </w:r>
          </w:p>
          <w:p>
            <w:pPr>
              <w:widowControl/>
              <w:pBdr>
                <w:bottom w:val="single" w:color="auto" w:sz="6" w:space="0"/>
                <w:between w:val="single" w:color="auto" w:sz="6" w:space="1"/>
              </w:pBdr>
              <w:spacing w:line="560" w:lineRule="exact"/>
              <w:jc w:val="left"/>
              <w:rPr>
                <w:rFonts w:ascii="宋体" w:hAnsi="宋体" w:eastAsia="宋体" w:cs="宋体"/>
                <w:kern w:val="0"/>
                <w:sz w:val="24"/>
                <w:szCs w:val="24"/>
              </w:rPr>
            </w:pPr>
            <w:r>
              <w:rPr>
                <w:rFonts w:hint="eastAsia" w:ascii="仿宋" w:hAnsi="仿宋" w:eastAsia="仿宋" w:cs="宋体"/>
                <w:kern w:val="0"/>
                <w:sz w:val="32"/>
                <w:szCs w:val="32"/>
              </w:rPr>
              <w:t xml:space="preserve">机械工程学院综合办公室                    </w:t>
            </w:r>
            <w:r>
              <w:rPr>
                <w:rFonts w:hint="eastAsia" w:ascii="仿宋" w:hAnsi="仿宋" w:eastAsia="仿宋" w:cs="宋体"/>
                <w:color w:val="FF0000"/>
                <w:kern w:val="0"/>
                <w:sz w:val="32"/>
                <w:szCs w:val="32"/>
              </w:rPr>
              <w:t xml:space="preserve"> </w:t>
            </w:r>
            <w:r>
              <w:rPr>
                <w:rFonts w:hint="eastAsia" w:ascii="仿宋" w:hAnsi="仿宋" w:eastAsia="仿宋" w:cs="宋体"/>
                <w:kern w:val="0"/>
                <w:sz w:val="32"/>
                <w:szCs w:val="32"/>
              </w:rPr>
              <w:t>2020年9月14日印发</w:t>
            </w:r>
          </w:p>
        </w:tc>
      </w:tr>
    </w:tbl>
    <w:p>
      <w:pPr>
        <w:jc w:val="left"/>
      </w:pPr>
    </w:p>
    <w:sectPr>
      <w:pgSz w:w="11906" w:h="16838"/>
      <w:pgMar w:top="1418" w:right="1418" w:bottom="1418"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C150922"/>
    <w:multiLevelType w:val="singleLevel"/>
    <w:tmpl w:val="8C150922"/>
    <w:lvl w:ilvl="0" w:tentative="0">
      <w:start w:val="7"/>
      <w:numFmt w:val="chineseCounting"/>
      <w:suff w:val="nothing"/>
      <w:lvlText w:val="%1、"/>
      <w:lvlJc w:val="left"/>
      <w:rPr>
        <w:rFonts w:hint="eastAsia"/>
      </w:rPr>
    </w:lvl>
  </w:abstractNum>
  <w:abstractNum w:abstractNumId="1">
    <w:nsid w:val="B4BB0358"/>
    <w:multiLevelType w:val="singleLevel"/>
    <w:tmpl w:val="B4BB0358"/>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603085"/>
    <w:rsid w:val="0000058E"/>
    <w:rsid w:val="000012BC"/>
    <w:rsid w:val="00003594"/>
    <w:rsid w:val="00006B69"/>
    <w:rsid w:val="00006CF3"/>
    <w:rsid w:val="0001132E"/>
    <w:rsid w:val="00012E25"/>
    <w:rsid w:val="00014BCA"/>
    <w:rsid w:val="00014C1B"/>
    <w:rsid w:val="00022CA6"/>
    <w:rsid w:val="00025696"/>
    <w:rsid w:val="000262E3"/>
    <w:rsid w:val="0002639C"/>
    <w:rsid w:val="000302A4"/>
    <w:rsid w:val="00030FEF"/>
    <w:rsid w:val="000334C0"/>
    <w:rsid w:val="000353FB"/>
    <w:rsid w:val="00036E95"/>
    <w:rsid w:val="00040CBB"/>
    <w:rsid w:val="00040E04"/>
    <w:rsid w:val="00042144"/>
    <w:rsid w:val="00043C17"/>
    <w:rsid w:val="00043F27"/>
    <w:rsid w:val="00044257"/>
    <w:rsid w:val="000444CC"/>
    <w:rsid w:val="000448FA"/>
    <w:rsid w:val="00045660"/>
    <w:rsid w:val="00047212"/>
    <w:rsid w:val="000504A2"/>
    <w:rsid w:val="0005060D"/>
    <w:rsid w:val="000508B1"/>
    <w:rsid w:val="00052DA6"/>
    <w:rsid w:val="000539BE"/>
    <w:rsid w:val="00057877"/>
    <w:rsid w:val="00060414"/>
    <w:rsid w:val="00060E20"/>
    <w:rsid w:val="00061B56"/>
    <w:rsid w:val="00062B04"/>
    <w:rsid w:val="00063887"/>
    <w:rsid w:val="000640E0"/>
    <w:rsid w:val="000655F2"/>
    <w:rsid w:val="00066ABF"/>
    <w:rsid w:val="000678CA"/>
    <w:rsid w:val="00072BA4"/>
    <w:rsid w:val="00073F26"/>
    <w:rsid w:val="00074D4A"/>
    <w:rsid w:val="00081AC5"/>
    <w:rsid w:val="00081CD5"/>
    <w:rsid w:val="0008296F"/>
    <w:rsid w:val="00083595"/>
    <w:rsid w:val="00084904"/>
    <w:rsid w:val="00084CB4"/>
    <w:rsid w:val="00084EEE"/>
    <w:rsid w:val="00086F82"/>
    <w:rsid w:val="000873B7"/>
    <w:rsid w:val="00092B57"/>
    <w:rsid w:val="00092E38"/>
    <w:rsid w:val="00095F70"/>
    <w:rsid w:val="000966A5"/>
    <w:rsid w:val="000A0066"/>
    <w:rsid w:val="000A0227"/>
    <w:rsid w:val="000A0AAB"/>
    <w:rsid w:val="000A0D51"/>
    <w:rsid w:val="000A1576"/>
    <w:rsid w:val="000A1CC5"/>
    <w:rsid w:val="000A29B5"/>
    <w:rsid w:val="000A31AB"/>
    <w:rsid w:val="000A34A8"/>
    <w:rsid w:val="000A4B6A"/>
    <w:rsid w:val="000A6148"/>
    <w:rsid w:val="000A618B"/>
    <w:rsid w:val="000A6675"/>
    <w:rsid w:val="000A6893"/>
    <w:rsid w:val="000A6F02"/>
    <w:rsid w:val="000A6F34"/>
    <w:rsid w:val="000A709F"/>
    <w:rsid w:val="000A74FD"/>
    <w:rsid w:val="000B0CE3"/>
    <w:rsid w:val="000B338A"/>
    <w:rsid w:val="000B3D97"/>
    <w:rsid w:val="000B4369"/>
    <w:rsid w:val="000C0F8C"/>
    <w:rsid w:val="000C21D3"/>
    <w:rsid w:val="000C3330"/>
    <w:rsid w:val="000C4FDB"/>
    <w:rsid w:val="000C688E"/>
    <w:rsid w:val="000C743C"/>
    <w:rsid w:val="000D00F3"/>
    <w:rsid w:val="000D197B"/>
    <w:rsid w:val="000D2ED5"/>
    <w:rsid w:val="000D30DF"/>
    <w:rsid w:val="000D474D"/>
    <w:rsid w:val="000D4A52"/>
    <w:rsid w:val="000D5E11"/>
    <w:rsid w:val="000D6480"/>
    <w:rsid w:val="000D6A76"/>
    <w:rsid w:val="000D7060"/>
    <w:rsid w:val="000E0337"/>
    <w:rsid w:val="000E1FF6"/>
    <w:rsid w:val="000E21C9"/>
    <w:rsid w:val="000E29B9"/>
    <w:rsid w:val="000E6CA6"/>
    <w:rsid w:val="000E715D"/>
    <w:rsid w:val="000E74ED"/>
    <w:rsid w:val="000F045E"/>
    <w:rsid w:val="000F1A83"/>
    <w:rsid w:val="000F27BE"/>
    <w:rsid w:val="000F43EE"/>
    <w:rsid w:val="000F524D"/>
    <w:rsid w:val="000F5E04"/>
    <w:rsid w:val="000F6552"/>
    <w:rsid w:val="00101CE4"/>
    <w:rsid w:val="00101F34"/>
    <w:rsid w:val="0010312F"/>
    <w:rsid w:val="00104467"/>
    <w:rsid w:val="00104CD9"/>
    <w:rsid w:val="0011021D"/>
    <w:rsid w:val="00113919"/>
    <w:rsid w:val="001145AA"/>
    <w:rsid w:val="00115EC0"/>
    <w:rsid w:val="00116AB5"/>
    <w:rsid w:val="00120EEE"/>
    <w:rsid w:val="0012145E"/>
    <w:rsid w:val="001214F4"/>
    <w:rsid w:val="00122C62"/>
    <w:rsid w:val="001230A7"/>
    <w:rsid w:val="001262E3"/>
    <w:rsid w:val="00127EDC"/>
    <w:rsid w:val="001307D1"/>
    <w:rsid w:val="00130AB9"/>
    <w:rsid w:val="00133101"/>
    <w:rsid w:val="00133CAE"/>
    <w:rsid w:val="00134A36"/>
    <w:rsid w:val="00134C38"/>
    <w:rsid w:val="00136F8C"/>
    <w:rsid w:val="00140E72"/>
    <w:rsid w:val="00141028"/>
    <w:rsid w:val="00141AC8"/>
    <w:rsid w:val="00142595"/>
    <w:rsid w:val="00143425"/>
    <w:rsid w:val="00143820"/>
    <w:rsid w:val="001438A1"/>
    <w:rsid w:val="0014438D"/>
    <w:rsid w:val="001450D7"/>
    <w:rsid w:val="00146CCA"/>
    <w:rsid w:val="00151646"/>
    <w:rsid w:val="00151CAD"/>
    <w:rsid w:val="00152937"/>
    <w:rsid w:val="0015335C"/>
    <w:rsid w:val="001542D4"/>
    <w:rsid w:val="00156702"/>
    <w:rsid w:val="00156F10"/>
    <w:rsid w:val="0016193D"/>
    <w:rsid w:val="001631AC"/>
    <w:rsid w:val="001636F4"/>
    <w:rsid w:val="0016451D"/>
    <w:rsid w:val="0016730E"/>
    <w:rsid w:val="00167BC4"/>
    <w:rsid w:val="00170559"/>
    <w:rsid w:val="001724CF"/>
    <w:rsid w:val="00173F72"/>
    <w:rsid w:val="00174287"/>
    <w:rsid w:val="0017592A"/>
    <w:rsid w:val="00180389"/>
    <w:rsid w:val="00181D5D"/>
    <w:rsid w:val="001826A8"/>
    <w:rsid w:val="00184282"/>
    <w:rsid w:val="00184727"/>
    <w:rsid w:val="00185046"/>
    <w:rsid w:val="00185338"/>
    <w:rsid w:val="00186511"/>
    <w:rsid w:val="00187980"/>
    <w:rsid w:val="00187A7B"/>
    <w:rsid w:val="00191528"/>
    <w:rsid w:val="00191C62"/>
    <w:rsid w:val="0019381C"/>
    <w:rsid w:val="00193FE7"/>
    <w:rsid w:val="0019462D"/>
    <w:rsid w:val="0019567A"/>
    <w:rsid w:val="00197D52"/>
    <w:rsid w:val="001A0B09"/>
    <w:rsid w:val="001A11CF"/>
    <w:rsid w:val="001A1378"/>
    <w:rsid w:val="001A13BB"/>
    <w:rsid w:val="001A24D6"/>
    <w:rsid w:val="001A2DB2"/>
    <w:rsid w:val="001A2E8F"/>
    <w:rsid w:val="001A5B7C"/>
    <w:rsid w:val="001A659B"/>
    <w:rsid w:val="001A7ED8"/>
    <w:rsid w:val="001B0C4F"/>
    <w:rsid w:val="001B1415"/>
    <w:rsid w:val="001B19B3"/>
    <w:rsid w:val="001B19DF"/>
    <w:rsid w:val="001B4685"/>
    <w:rsid w:val="001B4D60"/>
    <w:rsid w:val="001B5836"/>
    <w:rsid w:val="001B5EE0"/>
    <w:rsid w:val="001B65ED"/>
    <w:rsid w:val="001B67B2"/>
    <w:rsid w:val="001C4A15"/>
    <w:rsid w:val="001C4EEE"/>
    <w:rsid w:val="001C4F82"/>
    <w:rsid w:val="001C6CA0"/>
    <w:rsid w:val="001D00DE"/>
    <w:rsid w:val="001D2389"/>
    <w:rsid w:val="001D2D94"/>
    <w:rsid w:val="001D41EB"/>
    <w:rsid w:val="001D6E12"/>
    <w:rsid w:val="001E00D6"/>
    <w:rsid w:val="001E119A"/>
    <w:rsid w:val="001E1CDB"/>
    <w:rsid w:val="001E395E"/>
    <w:rsid w:val="001E3E99"/>
    <w:rsid w:val="001E6C5E"/>
    <w:rsid w:val="001F3167"/>
    <w:rsid w:val="001F6707"/>
    <w:rsid w:val="00201658"/>
    <w:rsid w:val="00201EAF"/>
    <w:rsid w:val="00202845"/>
    <w:rsid w:val="00203251"/>
    <w:rsid w:val="00203647"/>
    <w:rsid w:val="00203843"/>
    <w:rsid w:val="00204D56"/>
    <w:rsid w:val="00204F63"/>
    <w:rsid w:val="00207980"/>
    <w:rsid w:val="0021089F"/>
    <w:rsid w:val="00210B7C"/>
    <w:rsid w:val="00211770"/>
    <w:rsid w:val="00212486"/>
    <w:rsid w:val="00212A0D"/>
    <w:rsid w:val="00212B3D"/>
    <w:rsid w:val="002137AA"/>
    <w:rsid w:val="0021391E"/>
    <w:rsid w:val="002139DE"/>
    <w:rsid w:val="002139E9"/>
    <w:rsid w:val="00213E6D"/>
    <w:rsid w:val="00213F13"/>
    <w:rsid w:val="00214600"/>
    <w:rsid w:val="00214AB6"/>
    <w:rsid w:val="00216164"/>
    <w:rsid w:val="00217F28"/>
    <w:rsid w:val="00220765"/>
    <w:rsid w:val="00221683"/>
    <w:rsid w:val="00223349"/>
    <w:rsid w:val="0022352B"/>
    <w:rsid w:val="0022387E"/>
    <w:rsid w:val="002239D5"/>
    <w:rsid w:val="00227522"/>
    <w:rsid w:val="002312C5"/>
    <w:rsid w:val="00231408"/>
    <w:rsid w:val="0023181E"/>
    <w:rsid w:val="002326C9"/>
    <w:rsid w:val="00232C7D"/>
    <w:rsid w:val="0023369A"/>
    <w:rsid w:val="00233CB6"/>
    <w:rsid w:val="00234381"/>
    <w:rsid w:val="0023619A"/>
    <w:rsid w:val="00236721"/>
    <w:rsid w:val="0023692F"/>
    <w:rsid w:val="00236C48"/>
    <w:rsid w:val="00240236"/>
    <w:rsid w:val="00240F28"/>
    <w:rsid w:val="00241FBF"/>
    <w:rsid w:val="00242A2B"/>
    <w:rsid w:val="002430F1"/>
    <w:rsid w:val="00245081"/>
    <w:rsid w:val="002467E7"/>
    <w:rsid w:val="0025050B"/>
    <w:rsid w:val="002505DE"/>
    <w:rsid w:val="00251445"/>
    <w:rsid w:val="0025215F"/>
    <w:rsid w:val="0025224A"/>
    <w:rsid w:val="00257C80"/>
    <w:rsid w:val="0026084C"/>
    <w:rsid w:val="00261951"/>
    <w:rsid w:val="00261A3E"/>
    <w:rsid w:val="00262CE6"/>
    <w:rsid w:val="002641CA"/>
    <w:rsid w:val="002650A1"/>
    <w:rsid w:val="00266A5E"/>
    <w:rsid w:val="00266C62"/>
    <w:rsid w:val="00267124"/>
    <w:rsid w:val="00271F20"/>
    <w:rsid w:val="00271F41"/>
    <w:rsid w:val="00272582"/>
    <w:rsid w:val="00273030"/>
    <w:rsid w:val="0027311A"/>
    <w:rsid w:val="00273527"/>
    <w:rsid w:val="00273986"/>
    <w:rsid w:val="00273E5F"/>
    <w:rsid w:val="002744A1"/>
    <w:rsid w:val="002748A5"/>
    <w:rsid w:val="0027498C"/>
    <w:rsid w:val="00274F23"/>
    <w:rsid w:val="002774B5"/>
    <w:rsid w:val="00277BE5"/>
    <w:rsid w:val="0028019D"/>
    <w:rsid w:val="002808F6"/>
    <w:rsid w:val="00281F93"/>
    <w:rsid w:val="00284127"/>
    <w:rsid w:val="00284891"/>
    <w:rsid w:val="00285C12"/>
    <w:rsid w:val="00285FBF"/>
    <w:rsid w:val="00287FA5"/>
    <w:rsid w:val="002912B0"/>
    <w:rsid w:val="00292714"/>
    <w:rsid w:val="0029365C"/>
    <w:rsid w:val="00294A14"/>
    <w:rsid w:val="0029577B"/>
    <w:rsid w:val="00295C2D"/>
    <w:rsid w:val="00297DAE"/>
    <w:rsid w:val="00297EEE"/>
    <w:rsid w:val="00297FE8"/>
    <w:rsid w:val="002A231D"/>
    <w:rsid w:val="002A2669"/>
    <w:rsid w:val="002A271A"/>
    <w:rsid w:val="002A3EC1"/>
    <w:rsid w:val="002A5843"/>
    <w:rsid w:val="002A70B9"/>
    <w:rsid w:val="002A7EB7"/>
    <w:rsid w:val="002B1887"/>
    <w:rsid w:val="002B1ABA"/>
    <w:rsid w:val="002B20BD"/>
    <w:rsid w:val="002B36C0"/>
    <w:rsid w:val="002B3E77"/>
    <w:rsid w:val="002B4D25"/>
    <w:rsid w:val="002B77DD"/>
    <w:rsid w:val="002B7D0F"/>
    <w:rsid w:val="002C0423"/>
    <w:rsid w:val="002C0CCC"/>
    <w:rsid w:val="002C153A"/>
    <w:rsid w:val="002C6AB2"/>
    <w:rsid w:val="002C78FB"/>
    <w:rsid w:val="002D0675"/>
    <w:rsid w:val="002D1525"/>
    <w:rsid w:val="002D1845"/>
    <w:rsid w:val="002D1865"/>
    <w:rsid w:val="002D1C7B"/>
    <w:rsid w:val="002D3E15"/>
    <w:rsid w:val="002D5795"/>
    <w:rsid w:val="002D79DC"/>
    <w:rsid w:val="002D7CC6"/>
    <w:rsid w:val="002E012C"/>
    <w:rsid w:val="002E07C5"/>
    <w:rsid w:val="002E08FC"/>
    <w:rsid w:val="002E1706"/>
    <w:rsid w:val="002E172C"/>
    <w:rsid w:val="002E1B6E"/>
    <w:rsid w:val="002E4D9A"/>
    <w:rsid w:val="002E624D"/>
    <w:rsid w:val="002E6623"/>
    <w:rsid w:val="002F0459"/>
    <w:rsid w:val="002F136F"/>
    <w:rsid w:val="002F1581"/>
    <w:rsid w:val="002F1AAA"/>
    <w:rsid w:val="002F1DF6"/>
    <w:rsid w:val="002F2336"/>
    <w:rsid w:val="002F3403"/>
    <w:rsid w:val="002F5D6E"/>
    <w:rsid w:val="0030262A"/>
    <w:rsid w:val="00304D65"/>
    <w:rsid w:val="00305A4F"/>
    <w:rsid w:val="00306532"/>
    <w:rsid w:val="0030731D"/>
    <w:rsid w:val="003147AC"/>
    <w:rsid w:val="00314EC0"/>
    <w:rsid w:val="00315441"/>
    <w:rsid w:val="00317C2B"/>
    <w:rsid w:val="003200F3"/>
    <w:rsid w:val="0032034F"/>
    <w:rsid w:val="00320793"/>
    <w:rsid w:val="00321D98"/>
    <w:rsid w:val="00323F15"/>
    <w:rsid w:val="003249AD"/>
    <w:rsid w:val="00330EA5"/>
    <w:rsid w:val="00332474"/>
    <w:rsid w:val="003329A9"/>
    <w:rsid w:val="003347C6"/>
    <w:rsid w:val="0033618F"/>
    <w:rsid w:val="00336A86"/>
    <w:rsid w:val="00337820"/>
    <w:rsid w:val="003406ED"/>
    <w:rsid w:val="00340852"/>
    <w:rsid w:val="00340BB7"/>
    <w:rsid w:val="00340E8E"/>
    <w:rsid w:val="003418C2"/>
    <w:rsid w:val="00342807"/>
    <w:rsid w:val="0034476D"/>
    <w:rsid w:val="00347D35"/>
    <w:rsid w:val="00350590"/>
    <w:rsid w:val="00350BDF"/>
    <w:rsid w:val="00351DFB"/>
    <w:rsid w:val="00352D48"/>
    <w:rsid w:val="003530C6"/>
    <w:rsid w:val="00356BF2"/>
    <w:rsid w:val="00356EB3"/>
    <w:rsid w:val="00357F5A"/>
    <w:rsid w:val="00357F6A"/>
    <w:rsid w:val="00360495"/>
    <w:rsid w:val="00361E06"/>
    <w:rsid w:val="003636B9"/>
    <w:rsid w:val="00364E69"/>
    <w:rsid w:val="00365559"/>
    <w:rsid w:val="00372521"/>
    <w:rsid w:val="00372541"/>
    <w:rsid w:val="0037254E"/>
    <w:rsid w:val="00372555"/>
    <w:rsid w:val="00376A6F"/>
    <w:rsid w:val="00376B36"/>
    <w:rsid w:val="00376DA1"/>
    <w:rsid w:val="003773C9"/>
    <w:rsid w:val="00380207"/>
    <w:rsid w:val="0038041D"/>
    <w:rsid w:val="00380D9A"/>
    <w:rsid w:val="0038120F"/>
    <w:rsid w:val="00381271"/>
    <w:rsid w:val="0038288E"/>
    <w:rsid w:val="00383779"/>
    <w:rsid w:val="00385988"/>
    <w:rsid w:val="003861D3"/>
    <w:rsid w:val="00386C85"/>
    <w:rsid w:val="00392605"/>
    <w:rsid w:val="00392D9E"/>
    <w:rsid w:val="003947C1"/>
    <w:rsid w:val="00395184"/>
    <w:rsid w:val="003953D4"/>
    <w:rsid w:val="00396D4D"/>
    <w:rsid w:val="003A161D"/>
    <w:rsid w:val="003A33A9"/>
    <w:rsid w:val="003B10ED"/>
    <w:rsid w:val="003B3169"/>
    <w:rsid w:val="003B5513"/>
    <w:rsid w:val="003C2830"/>
    <w:rsid w:val="003C6FCB"/>
    <w:rsid w:val="003C729B"/>
    <w:rsid w:val="003D00F4"/>
    <w:rsid w:val="003D070C"/>
    <w:rsid w:val="003D126A"/>
    <w:rsid w:val="003D36E8"/>
    <w:rsid w:val="003D4D01"/>
    <w:rsid w:val="003D5E73"/>
    <w:rsid w:val="003D6625"/>
    <w:rsid w:val="003D665A"/>
    <w:rsid w:val="003E05F5"/>
    <w:rsid w:val="003E159E"/>
    <w:rsid w:val="003E1CA7"/>
    <w:rsid w:val="003E471B"/>
    <w:rsid w:val="003F07BE"/>
    <w:rsid w:val="003F0C94"/>
    <w:rsid w:val="003F100D"/>
    <w:rsid w:val="003F1556"/>
    <w:rsid w:val="003F17B1"/>
    <w:rsid w:val="003F27D6"/>
    <w:rsid w:val="003F42E6"/>
    <w:rsid w:val="003F5002"/>
    <w:rsid w:val="003F5900"/>
    <w:rsid w:val="003F6335"/>
    <w:rsid w:val="003F6B42"/>
    <w:rsid w:val="003F6D29"/>
    <w:rsid w:val="003F707D"/>
    <w:rsid w:val="003F751D"/>
    <w:rsid w:val="0040091B"/>
    <w:rsid w:val="00401697"/>
    <w:rsid w:val="00407CE5"/>
    <w:rsid w:val="00410780"/>
    <w:rsid w:val="00411CEE"/>
    <w:rsid w:val="00412E2D"/>
    <w:rsid w:val="00414030"/>
    <w:rsid w:val="00414908"/>
    <w:rsid w:val="0041695D"/>
    <w:rsid w:val="00416B27"/>
    <w:rsid w:val="004172F6"/>
    <w:rsid w:val="004177BD"/>
    <w:rsid w:val="00420C46"/>
    <w:rsid w:val="00421082"/>
    <w:rsid w:val="00423F1C"/>
    <w:rsid w:val="00424AEE"/>
    <w:rsid w:val="004253E1"/>
    <w:rsid w:val="00425B90"/>
    <w:rsid w:val="00425BE2"/>
    <w:rsid w:val="004270AA"/>
    <w:rsid w:val="00431F20"/>
    <w:rsid w:val="0043319B"/>
    <w:rsid w:val="00433D6D"/>
    <w:rsid w:val="00434617"/>
    <w:rsid w:val="00434BBB"/>
    <w:rsid w:val="00435026"/>
    <w:rsid w:val="00435475"/>
    <w:rsid w:val="00437F8E"/>
    <w:rsid w:val="00440D74"/>
    <w:rsid w:val="004432DE"/>
    <w:rsid w:val="00444F96"/>
    <w:rsid w:val="00446B03"/>
    <w:rsid w:val="00450E3A"/>
    <w:rsid w:val="00452C78"/>
    <w:rsid w:val="0045428B"/>
    <w:rsid w:val="00454D0D"/>
    <w:rsid w:val="004553C5"/>
    <w:rsid w:val="00456054"/>
    <w:rsid w:val="00456AD6"/>
    <w:rsid w:val="004571FA"/>
    <w:rsid w:val="00464DF4"/>
    <w:rsid w:val="00465677"/>
    <w:rsid w:val="00466382"/>
    <w:rsid w:val="00470553"/>
    <w:rsid w:val="004714A8"/>
    <w:rsid w:val="004718C3"/>
    <w:rsid w:val="00472D46"/>
    <w:rsid w:val="00474A37"/>
    <w:rsid w:val="00474FC2"/>
    <w:rsid w:val="004757E5"/>
    <w:rsid w:val="0047608D"/>
    <w:rsid w:val="004762CB"/>
    <w:rsid w:val="00477804"/>
    <w:rsid w:val="00480172"/>
    <w:rsid w:val="0048104B"/>
    <w:rsid w:val="004821CB"/>
    <w:rsid w:val="00482AE7"/>
    <w:rsid w:val="004837E8"/>
    <w:rsid w:val="0048451A"/>
    <w:rsid w:val="00490350"/>
    <w:rsid w:val="00490B0E"/>
    <w:rsid w:val="00494DB7"/>
    <w:rsid w:val="00494FFD"/>
    <w:rsid w:val="00496413"/>
    <w:rsid w:val="004A052F"/>
    <w:rsid w:val="004A17B3"/>
    <w:rsid w:val="004A2BAE"/>
    <w:rsid w:val="004A2FF2"/>
    <w:rsid w:val="004A3051"/>
    <w:rsid w:val="004B2069"/>
    <w:rsid w:val="004B3027"/>
    <w:rsid w:val="004B3E1A"/>
    <w:rsid w:val="004B4A8E"/>
    <w:rsid w:val="004B5664"/>
    <w:rsid w:val="004B57F4"/>
    <w:rsid w:val="004B6792"/>
    <w:rsid w:val="004B72EE"/>
    <w:rsid w:val="004C0D10"/>
    <w:rsid w:val="004C2DFD"/>
    <w:rsid w:val="004C72BF"/>
    <w:rsid w:val="004C78B7"/>
    <w:rsid w:val="004D0CF6"/>
    <w:rsid w:val="004D1103"/>
    <w:rsid w:val="004D2FEC"/>
    <w:rsid w:val="004D3D0B"/>
    <w:rsid w:val="004D5266"/>
    <w:rsid w:val="004D5786"/>
    <w:rsid w:val="004D63EF"/>
    <w:rsid w:val="004D6EA9"/>
    <w:rsid w:val="004D7AEA"/>
    <w:rsid w:val="004E0553"/>
    <w:rsid w:val="004E0CFC"/>
    <w:rsid w:val="004E166A"/>
    <w:rsid w:val="004E25EB"/>
    <w:rsid w:val="004E2C38"/>
    <w:rsid w:val="004E4BF9"/>
    <w:rsid w:val="004E72AF"/>
    <w:rsid w:val="004F09D5"/>
    <w:rsid w:val="004F3D56"/>
    <w:rsid w:val="004F3E54"/>
    <w:rsid w:val="004F4FC3"/>
    <w:rsid w:val="004F7593"/>
    <w:rsid w:val="004F77AE"/>
    <w:rsid w:val="005017DD"/>
    <w:rsid w:val="005078D1"/>
    <w:rsid w:val="00510424"/>
    <w:rsid w:val="00511658"/>
    <w:rsid w:val="00512CCB"/>
    <w:rsid w:val="00512CCF"/>
    <w:rsid w:val="005138A6"/>
    <w:rsid w:val="00513AF9"/>
    <w:rsid w:val="00514B4B"/>
    <w:rsid w:val="00514C26"/>
    <w:rsid w:val="00517A93"/>
    <w:rsid w:val="00520BF1"/>
    <w:rsid w:val="00523E13"/>
    <w:rsid w:val="00523EB0"/>
    <w:rsid w:val="00523FF0"/>
    <w:rsid w:val="00527949"/>
    <w:rsid w:val="00530062"/>
    <w:rsid w:val="00530F7F"/>
    <w:rsid w:val="0053200A"/>
    <w:rsid w:val="00532385"/>
    <w:rsid w:val="00533E28"/>
    <w:rsid w:val="00535EDF"/>
    <w:rsid w:val="005366C5"/>
    <w:rsid w:val="00541D3C"/>
    <w:rsid w:val="00542075"/>
    <w:rsid w:val="00542597"/>
    <w:rsid w:val="00543E5C"/>
    <w:rsid w:val="00547EF3"/>
    <w:rsid w:val="005513B3"/>
    <w:rsid w:val="00560006"/>
    <w:rsid w:val="005602EE"/>
    <w:rsid w:val="005606D9"/>
    <w:rsid w:val="005629EF"/>
    <w:rsid w:val="00562CDD"/>
    <w:rsid w:val="0056474E"/>
    <w:rsid w:val="00564C35"/>
    <w:rsid w:val="00567B4D"/>
    <w:rsid w:val="00570E6F"/>
    <w:rsid w:val="00571537"/>
    <w:rsid w:val="00572C79"/>
    <w:rsid w:val="00574936"/>
    <w:rsid w:val="00575077"/>
    <w:rsid w:val="00577499"/>
    <w:rsid w:val="0057771B"/>
    <w:rsid w:val="005810EF"/>
    <w:rsid w:val="0058345B"/>
    <w:rsid w:val="00583E0C"/>
    <w:rsid w:val="005847C5"/>
    <w:rsid w:val="00584F11"/>
    <w:rsid w:val="00586352"/>
    <w:rsid w:val="00592285"/>
    <w:rsid w:val="005925E3"/>
    <w:rsid w:val="005935B8"/>
    <w:rsid w:val="0059441F"/>
    <w:rsid w:val="00594D16"/>
    <w:rsid w:val="00595DF3"/>
    <w:rsid w:val="00597341"/>
    <w:rsid w:val="005A0FB5"/>
    <w:rsid w:val="005A6019"/>
    <w:rsid w:val="005A63DF"/>
    <w:rsid w:val="005B08F0"/>
    <w:rsid w:val="005B1D0B"/>
    <w:rsid w:val="005B1E62"/>
    <w:rsid w:val="005B332B"/>
    <w:rsid w:val="005B5918"/>
    <w:rsid w:val="005B79B4"/>
    <w:rsid w:val="005B7CF1"/>
    <w:rsid w:val="005B7D29"/>
    <w:rsid w:val="005C04CC"/>
    <w:rsid w:val="005C2972"/>
    <w:rsid w:val="005C5416"/>
    <w:rsid w:val="005C6088"/>
    <w:rsid w:val="005C7303"/>
    <w:rsid w:val="005D07A3"/>
    <w:rsid w:val="005D27DA"/>
    <w:rsid w:val="005D3137"/>
    <w:rsid w:val="005D3ED0"/>
    <w:rsid w:val="005D4017"/>
    <w:rsid w:val="005D6657"/>
    <w:rsid w:val="005E0537"/>
    <w:rsid w:val="005E0B1D"/>
    <w:rsid w:val="005E27C0"/>
    <w:rsid w:val="005E30E5"/>
    <w:rsid w:val="005E372F"/>
    <w:rsid w:val="005E55EF"/>
    <w:rsid w:val="005E68DD"/>
    <w:rsid w:val="005E6F35"/>
    <w:rsid w:val="005F5F1C"/>
    <w:rsid w:val="006004AC"/>
    <w:rsid w:val="00602419"/>
    <w:rsid w:val="00602DD2"/>
    <w:rsid w:val="00603085"/>
    <w:rsid w:val="00603448"/>
    <w:rsid w:val="006038D9"/>
    <w:rsid w:val="00603DEF"/>
    <w:rsid w:val="00605263"/>
    <w:rsid w:val="00605567"/>
    <w:rsid w:val="00606078"/>
    <w:rsid w:val="006065AF"/>
    <w:rsid w:val="0060660E"/>
    <w:rsid w:val="0060761F"/>
    <w:rsid w:val="00610011"/>
    <w:rsid w:val="006101FE"/>
    <w:rsid w:val="00611539"/>
    <w:rsid w:val="00612865"/>
    <w:rsid w:val="00612938"/>
    <w:rsid w:val="00612A7E"/>
    <w:rsid w:val="00613E6A"/>
    <w:rsid w:val="00620C9E"/>
    <w:rsid w:val="00620C9F"/>
    <w:rsid w:val="00621005"/>
    <w:rsid w:val="0062118A"/>
    <w:rsid w:val="00622663"/>
    <w:rsid w:val="006229E5"/>
    <w:rsid w:val="00622B0D"/>
    <w:rsid w:val="00624DF3"/>
    <w:rsid w:val="00627591"/>
    <w:rsid w:val="00627611"/>
    <w:rsid w:val="006306F7"/>
    <w:rsid w:val="00630B5F"/>
    <w:rsid w:val="0063396E"/>
    <w:rsid w:val="006339CB"/>
    <w:rsid w:val="006340D1"/>
    <w:rsid w:val="006352BA"/>
    <w:rsid w:val="006356C7"/>
    <w:rsid w:val="00635766"/>
    <w:rsid w:val="00635E6A"/>
    <w:rsid w:val="006364EE"/>
    <w:rsid w:val="00636721"/>
    <w:rsid w:val="00636F4A"/>
    <w:rsid w:val="0063733B"/>
    <w:rsid w:val="0063797F"/>
    <w:rsid w:val="00643AA7"/>
    <w:rsid w:val="00644895"/>
    <w:rsid w:val="0064564C"/>
    <w:rsid w:val="00646411"/>
    <w:rsid w:val="00646EEB"/>
    <w:rsid w:val="00650A60"/>
    <w:rsid w:val="0065395F"/>
    <w:rsid w:val="00653D0A"/>
    <w:rsid w:val="006555DA"/>
    <w:rsid w:val="00655F94"/>
    <w:rsid w:val="0065749F"/>
    <w:rsid w:val="006616EC"/>
    <w:rsid w:val="00663336"/>
    <w:rsid w:val="00663A96"/>
    <w:rsid w:val="00665208"/>
    <w:rsid w:val="00665830"/>
    <w:rsid w:val="00666021"/>
    <w:rsid w:val="00667D18"/>
    <w:rsid w:val="006704BC"/>
    <w:rsid w:val="0067098E"/>
    <w:rsid w:val="00672D4B"/>
    <w:rsid w:val="00674DE1"/>
    <w:rsid w:val="00675CE2"/>
    <w:rsid w:val="0067635D"/>
    <w:rsid w:val="006823BE"/>
    <w:rsid w:val="00683310"/>
    <w:rsid w:val="00683D2C"/>
    <w:rsid w:val="00684DEA"/>
    <w:rsid w:val="00685077"/>
    <w:rsid w:val="00685201"/>
    <w:rsid w:val="00686D51"/>
    <w:rsid w:val="0069175A"/>
    <w:rsid w:val="006929D3"/>
    <w:rsid w:val="00692D83"/>
    <w:rsid w:val="006948E0"/>
    <w:rsid w:val="00696F87"/>
    <w:rsid w:val="0069772E"/>
    <w:rsid w:val="006A0AC8"/>
    <w:rsid w:val="006A1CFD"/>
    <w:rsid w:val="006A22F0"/>
    <w:rsid w:val="006A3225"/>
    <w:rsid w:val="006A77B7"/>
    <w:rsid w:val="006B0707"/>
    <w:rsid w:val="006B5009"/>
    <w:rsid w:val="006B7464"/>
    <w:rsid w:val="006C04D0"/>
    <w:rsid w:val="006C074A"/>
    <w:rsid w:val="006C3092"/>
    <w:rsid w:val="006C34D8"/>
    <w:rsid w:val="006C496D"/>
    <w:rsid w:val="006D0E27"/>
    <w:rsid w:val="006D46B4"/>
    <w:rsid w:val="006D49ED"/>
    <w:rsid w:val="006D6712"/>
    <w:rsid w:val="006D673D"/>
    <w:rsid w:val="006D6B43"/>
    <w:rsid w:val="006E0E4C"/>
    <w:rsid w:val="006E1417"/>
    <w:rsid w:val="006E275D"/>
    <w:rsid w:val="006E3373"/>
    <w:rsid w:val="006E54E6"/>
    <w:rsid w:val="006E61AD"/>
    <w:rsid w:val="006E6581"/>
    <w:rsid w:val="006E66FA"/>
    <w:rsid w:val="006E7EF8"/>
    <w:rsid w:val="006F1877"/>
    <w:rsid w:val="006F2D23"/>
    <w:rsid w:val="006F438D"/>
    <w:rsid w:val="006F4CEA"/>
    <w:rsid w:val="006F5656"/>
    <w:rsid w:val="006F71E4"/>
    <w:rsid w:val="0070006B"/>
    <w:rsid w:val="007000EC"/>
    <w:rsid w:val="00700367"/>
    <w:rsid w:val="0070108C"/>
    <w:rsid w:val="00702E4E"/>
    <w:rsid w:val="00703FA8"/>
    <w:rsid w:val="00706A0F"/>
    <w:rsid w:val="00717C13"/>
    <w:rsid w:val="00720F27"/>
    <w:rsid w:val="00721539"/>
    <w:rsid w:val="00724BE3"/>
    <w:rsid w:val="007251C3"/>
    <w:rsid w:val="0072541A"/>
    <w:rsid w:val="0072573F"/>
    <w:rsid w:val="007274F3"/>
    <w:rsid w:val="007276FB"/>
    <w:rsid w:val="007306F0"/>
    <w:rsid w:val="00733283"/>
    <w:rsid w:val="007358ED"/>
    <w:rsid w:val="00736621"/>
    <w:rsid w:val="00736D2C"/>
    <w:rsid w:val="00737562"/>
    <w:rsid w:val="007376DC"/>
    <w:rsid w:val="00737BB1"/>
    <w:rsid w:val="007419C9"/>
    <w:rsid w:val="00743C25"/>
    <w:rsid w:val="007460F6"/>
    <w:rsid w:val="0074705C"/>
    <w:rsid w:val="007478E8"/>
    <w:rsid w:val="00747A43"/>
    <w:rsid w:val="0075149A"/>
    <w:rsid w:val="00751F65"/>
    <w:rsid w:val="00752149"/>
    <w:rsid w:val="00752554"/>
    <w:rsid w:val="00753851"/>
    <w:rsid w:val="0075424D"/>
    <w:rsid w:val="00755004"/>
    <w:rsid w:val="00756E51"/>
    <w:rsid w:val="00756F4D"/>
    <w:rsid w:val="0075756E"/>
    <w:rsid w:val="00757747"/>
    <w:rsid w:val="007646E6"/>
    <w:rsid w:val="00765403"/>
    <w:rsid w:val="007654F6"/>
    <w:rsid w:val="00765C19"/>
    <w:rsid w:val="00766329"/>
    <w:rsid w:val="00766603"/>
    <w:rsid w:val="00767185"/>
    <w:rsid w:val="00770123"/>
    <w:rsid w:val="00770188"/>
    <w:rsid w:val="007713F4"/>
    <w:rsid w:val="007717FC"/>
    <w:rsid w:val="00771E18"/>
    <w:rsid w:val="00773ECD"/>
    <w:rsid w:val="00776AB8"/>
    <w:rsid w:val="00780CFC"/>
    <w:rsid w:val="00781D05"/>
    <w:rsid w:val="0078256F"/>
    <w:rsid w:val="00782C2B"/>
    <w:rsid w:val="007849A3"/>
    <w:rsid w:val="0078567A"/>
    <w:rsid w:val="00787B76"/>
    <w:rsid w:val="0079028B"/>
    <w:rsid w:val="00790705"/>
    <w:rsid w:val="00792C43"/>
    <w:rsid w:val="00792FC9"/>
    <w:rsid w:val="00793059"/>
    <w:rsid w:val="00793EE4"/>
    <w:rsid w:val="007960A2"/>
    <w:rsid w:val="0079645C"/>
    <w:rsid w:val="00796B28"/>
    <w:rsid w:val="00797B12"/>
    <w:rsid w:val="007A03CA"/>
    <w:rsid w:val="007A0BEC"/>
    <w:rsid w:val="007A29DB"/>
    <w:rsid w:val="007A3070"/>
    <w:rsid w:val="007A6449"/>
    <w:rsid w:val="007A7190"/>
    <w:rsid w:val="007B0B2B"/>
    <w:rsid w:val="007B13BC"/>
    <w:rsid w:val="007B1797"/>
    <w:rsid w:val="007B2453"/>
    <w:rsid w:val="007B2753"/>
    <w:rsid w:val="007B3CA0"/>
    <w:rsid w:val="007B49FC"/>
    <w:rsid w:val="007B54C4"/>
    <w:rsid w:val="007B560A"/>
    <w:rsid w:val="007B6FB6"/>
    <w:rsid w:val="007B7205"/>
    <w:rsid w:val="007C08FF"/>
    <w:rsid w:val="007C2EEB"/>
    <w:rsid w:val="007C3B90"/>
    <w:rsid w:val="007C4A9A"/>
    <w:rsid w:val="007C4CA1"/>
    <w:rsid w:val="007C4FF4"/>
    <w:rsid w:val="007C76C9"/>
    <w:rsid w:val="007C7976"/>
    <w:rsid w:val="007C7A74"/>
    <w:rsid w:val="007C7D47"/>
    <w:rsid w:val="007C7FED"/>
    <w:rsid w:val="007D28BC"/>
    <w:rsid w:val="007D4038"/>
    <w:rsid w:val="007D4D94"/>
    <w:rsid w:val="007D4E4D"/>
    <w:rsid w:val="007D518A"/>
    <w:rsid w:val="007D53E1"/>
    <w:rsid w:val="007D6535"/>
    <w:rsid w:val="007D726A"/>
    <w:rsid w:val="007E039B"/>
    <w:rsid w:val="007E09FB"/>
    <w:rsid w:val="007E0C52"/>
    <w:rsid w:val="007E2A34"/>
    <w:rsid w:val="007E2B6A"/>
    <w:rsid w:val="007E2F6C"/>
    <w:rsid w:val="007E3029"/>
    <w:rsid w:val="007E4D22"/>
    <w:rsid w:val="007E51A2"/>
    <w:rsid w:val="007E56B7"/>
    <w:rsid w:val="007F0436"/>
    <w:rsid w:val="007F0D4F"/>
    <w:rsid w:val="007F1EB7"/>
    <w:rsid w:val="007F21FF"/>
    <w:rsid w:val="007F545D"/>
    <w:rsid w:val="007F5F0F"/>
    <w:rsid w:val="007F6A08"/>
    <w:rsid w:val="00801C61"/>
    <w:rsid w:val="008034BD"/>
    <w:rsid w:val="00803EBB"/>
    <w:rsid w:val="0080453E"/>
    <w:rsid w:val="00804D93"/>
    <w:rsid w:val="00805B00"/>
    <w:rsid w:val="008073AC"/>
    <w:rsid w:val="00810A4C"/>
    <w:rsid w:val="0081155A"/>
    <w:rsid w:val="008115D6"/>
    <w:rsid w:val="00811900"/>
    <w:rsid w:val="00811B60"/>
    <w:rsid w:val="00812A05"/>
    <w:rsid w:val="00814850"/>
    <w:rsid w:val="0081507A"/>
    <w:rsid w:val="00815314"/>
    <w:rsid w:val="00815B9D"/>
    <w:rsid w:val="00816477"/>
    <w:rsid w:val="00820577"/>
    <w:rsid w:val="00821D13"/>
    <w:rsid w:val="008238EE"/>
    <w:rsid w:val="00823F27"/>
    <w:rsid w:val="0082459A"/>
    <w:rsid w:val="00824A8B"/>
    <w:rsid w:val="00825542"/>
    <w:rsid w:val="008255E5"/>
    <w:rsid w:val="00826F5E"/>
    <w:rsid w:val="008272EF"/>
    <w:rsid w:val="008277C1"/>
    <w:rsid w:val="00830396"/>
    <w:rsid w:val="00831660"/>
    <w:rsid w:val="00832A08"/>
    <w:rsid w:val="008340F7"/>
    <w:rsid w:val="0083745A"/>
    <w:rsid w:val="0083789F"/>
    <w:rsid w:val="00837A6F"/>
    <w:rsid w:val="00841D79"/>
    <w:rsid w:val="0084346C"/>
    <w:rsid w:val="00843AAD"/>
    <w:rsid w:val="00843D13"/>
    <w:rsid w:val="008440DE"/>
    <w:rsid w:val="00847E05"/>
    <w:rsid w:val="0085140C"/>
    <w:rsid w:val="00853D9E"/>
    <w:rsid w:val="00854E73"/>
    <w:rsid w:val="00855932"/>
    <w:rsid w:val="0085690E"/>
    <w:rsid w:val="00861697"/>
    <w:rsid w:val="00861E43"/>
    <w:rsid w:val="00862750"/>
    <w:rsid w:val="00862B7A"/>
    <w:rsid w:val="00862C22"/>
    <w:rsid w:val="00862DBD"/>
    <w:rsid w:val="008635F4"/>
    <w:rsid w:val="00864273"/>
    <w:rsid w:val="00864924"/>
    <w:rsid w:val="008649B5"/>
    <w:rsid w:val="00866675"/>
    <w:rsid w:val="00867245"/>
    <w:rsid w:val="00870ABD"/>
    <w:rsid w:val="00871B2B"/>
    <w:rsid w:val="00874A01"/>
    <w:rsid w:val="00875263"/>
    <w:rsid w:val="00875709"/>
    <w:rsid w:val="00876945"/>
    <w:rsid w:val="00877215"/>
    <w:rsid w:val="00877297"/>
    <w:rsid w:val="008777A4"/>
    <w:rsid w:val="008818B1"/>
    <w:rsid w:val="0088274A"/>
    <w:rsid w:val="00883448"/>
    <w:rsid w:val="00883692"/>
    <w:rsid w:val="00884B9D"/>
    <w:rsid w:val="00885080"/>
    <w:rsid w:val="00885468"/>
    <w:rsid w:val="0088557D"/>
    <w:rsid w:val="00886404"/>
    <w:rsid w:val="00886AFF"/>
    <w:rsid w:val="0088775A"/>
    <w:rsid w:val="00890917"/>
    <w:rsid w:val="00892002"/>
    <w:rsid w:val="00892174"/>
    <w:rsid w:val="00895250"/>
    <w:rsid w:val="0089658F"/>
    <w:rsid w:val="008979EF"/>
    <w:rsid w:val="008A0719"/>
    <w:rsid w:val="008A51FF"/>
    <w:rsid w:val="008A5F2F"/>
    <w:rsid w:val="008A7B60"/>
    <w:rsid w:val="008B0197"/>
    <w:rsid w:val="008B1276"/>
    <w:rsid w:val="008B1E6A"/>
    <w:rsid w:val="008B23E8"/>
    <w:rsid w:val="008B3A92"/>
    <w:rsid w:val="008B3EF1"/>
    <w:rsid w:val="008B6DB6"/>
    <w:rsid w:val="008C09AF"/>
    <w:rsid w:val="008C190B"/>
    <w:rsid w:val="008C21C5"/>
    <w:rsid w:val="008C4EAA"/>
    <w:rsid w:val="008C5607"/>
    <w:rsid w:val="008C58CB"/>
    <w:rsid w:val="008C5BCE"/>
    <w:rsid w:val="008D019E"/>
    <w:rsid w:val="008D1EA9"/>
    <w:rsid w:val="008D39D9"/>
    <w:rsid w:val="008D4559"/>
    <w:rsid w:val="008D54B0"/>
    <w:rsid w:val="008D5D5D"/>
    <w:rsid w:val="008D630B"/>
    <w:rsid w:val="008D667B"/>
    <w:rsid w:val="008D7645"/>
    <w:rsid w:val="008D7ECC"/>
    <w:rsid w:val="008D7FE2"/>
    <w:rsid w:val="008E16C2"/>
    <w:rsid w:val="008E1E99"/>
    <w:rsid w:val="008E4922"/>
    <w:rsid w:val="008E783A"/>
    <w:rsid w:val="008E791B"/>
    <w:rsid w:val="008E7D42"/>
    <w:rsid w:val="008E7F37"/>
    <w:rsid w:val="008F26E9"/>
    <w:rsid w:val="008F4ADE"/>
    <w:rsid w:val="008F5845"/>
    <w:rsid w:val="008F6B23"/>
    <w:rsid w:val="008F6D80"/>
    <w:rsid w:val="00900CB8"/>
    <w:rsid w:val="00906160"/>
    <w:rsid w:val="00912381"/>
    <w:rsid w:val="009126C6"/>
    <w:rsid w:val="00912995"/>
    <w:rsid w:val="00914F23"/>
    <w:rsid w:val="00916725"/>
    <w:rsid w:val="00917449"/>
    <w:rsid w:val="00920120"/>
    <w:rsid w:val="009212BF"/>
    <w:rsid w:val="00921545"/>
    <w:rsid w:val="00923EB7"/>
    <w:rsid w:val="00925DFA"/>
    <w:rsid w:val="00926189"/>
    <w:rsid w:val="00926C7D"/>
    <w:rsid w:val="00927A0A"/>
    <w:rsid w:val="00932C77"/>
    <w:rsid w:val="009338AD"/>
    <w:rsid w:val="00933F02"/>
    <w:rsid w:val="009341C4"/>
    <w:rsid w:val="009346D4"/>
    <w:rsid w:val="00936628"/>
    <w:rsid w:val="00937023"/>
    <w:rsid w:val="00940422"/>
    <w:rsid w:val="00940B02"/>
    <w:rsid w:val="00941614"/>
    <w:rsid w:val="0094294E"/>
    <w:rsid w:val="009433F9"/>
    <w:rsid w:val="00944A85"/>
    <w:rsid w:val="00950A95"/>
    <w:rsid w:val="0095132F"/>
    <w:rsid w:val="00951BCB"/>
    <w:rsid w:val="00951F55"/>
    <w:rsid w:val="0095315C"/>
    <w:rsid w:val="0095364C"/>
    <w:rsid w:val="00955622"/>
    <w:rsid w:val="0095589B"/>
    <w:rsid w:val="00957D4A"/>
    <w:rsid w:val="00960F52"/>
    <w:rsid w:val="009617DC"/>
    <w:rsid w:val="00961A0A"/>
    <w:rsid w:val="0096562D"/>
    <w:rsid w:val="009661E8"/>
    <w:rsid w:val="00967E38"/>
    <w:rsid w:val="00972172"/>
    <w:rsid w:val="009736BA"/>
    <w:rsid w:val="00973EAF"/>
    <w:rsid w:val="0098244D"/>
    <w:rsid w:val="00984588"/>
    <w:rsid w:val="00991001"/>
    <w:rsid w:val="009914A4"/>
    <w:rsid w:val="009920FF"/>
    <w:rsid w:val="00992744"/>
    <w:rsid w:val="00993181"/>
    <w:rsid w:val="0099508C"/>
    <w:rsid w:val="00997FE4"/>
    <w:rsid w:val="009A036D"/>
    <w:rsid w:val="009A07A1"/>
    <w:rsid w:val="009A2A1D"/>
    <w:rsid w:val="009A474D"/>
    <w:rsid w:val="009A5891"/>
    <w:rsid w:val="009A67EE"/>
    <w:rsid w:val="009B0476"/>
    <w:rsid w:val="009B0D2C"/>
    <w:rsid w:val="009B1808"/>
    <w:rsid w:val="009B1937"/>
    <w:rsid w:val="009B229C"/>
    <w:rsid w:val="009B2831"/>
    <w:rsid w:val="009B3379"/>
    <w:rsid w:val="009B5137"/>
    <w:rsid w:val="009B761F"/>
    <w:rsid w:val="009B76FA"/>
    <w:rsid w:val="009C1150"/>
    <w:rsid w:val="009C1BDF"/>
    <w:rsid w:val="009C4986"/>
    <w:rsid w:val="009C526F"/>
    <w:rsid w:val="009C69B0"/>
    <w:rsid w:val="009C7F96"/>
    <w:rsid w:val="009D09E5"/>
    <w:rsid w:val="009D0A91"/>
    <w:rsid w:val="009D20DD"/>
    <w:rsid w:val="009D2AE8"/>
    <w:rsid w:val="009D4DFD"/>
    <w:rsid w:val="009D6C50"/>
    <w:rsid w:val="009D7427"/>
    <w:rsid w:val="009D74EA"/>
    <w:rsid w:val="009D7A49"/>
    <w:rsid w:val="009D7C41"/>
    <w:rsid w:val="009E3F6B"/>
    <w:rsid w:val="009E4775"/>
    <w:rsid w:val="009E5BA8"/>
    <w:rsid w:val="009E7385"/>
    <w:rsid w:val="009F0A3D"/>
    <w:rsid w:val="009F0A63"/>
    <w:rsid w:val="009F15E6"/>
    <w:rsid w:val="009F3BAF"/>
    <w:rsid w:val="009F4057"/>
    <w:rsid w:val="009F68B8"/>
    <w:rsid w:val="009F6A7E"/>
    <w:rsid w:val="00A00558"/>
    <w:rsid w:val="00A02D35"/>
    <w:rsid w:val="00A03718"/>
    <w:rsid w:val="00A05243"/>
    <w:rsid w:val="00A0699A"/>
    <w:rsid w:val="00A06C42"/>
    <w:rsid w:val="00A06D70"/>
    <w:rsid w:val="00A1300D"/>
    <w:rsid w:val="00A13149"/>
    <w:rsid w:val="00A162BC"/>
    <w:rsid w:val="00A17F05"/>
    <w:rsid w:val="00A2049A"/>
    <w:rsid w:val="00A22AE1"/>
    <w:rsid w:val="00A22B6B"/>
    <w:rsid w:val="00A22FEE"/>
    <w:rsid w:val="00A23939"/>
    <w:rsid w:val="00A2408F"/>
    <w:rsid w:val="00A250BC"/>
    <w:rsid w:val="00A25718"/>
    <w:rsid w:val="00A25823"/>
    <w:rsid w:val="00A26D4E"/>
    <w:rsid w:val="00A336EA"/>
    <w:rsid w:val="00A338E6"/>
    <w:rsid w:val="00A36ABD"/>
    <w:rsid w:val="00A36D2C"/>
    <w:rsid w:val="00A41DDD"/>
    <w:rsid w:val="00A45A80"/>
    <w:rsid w:val="00A46709"/>
    <w:rsid w:val="00A4741B"/>
    <w:rsid w:val="00A50053"/>
    <w:rsid w:val="00A50531"/>
    <w:rsid w:val="00A5141B"/>
    <w:rsid w:val="00A521AF"/>
    <w:rsid w:val="00A532DB"/>
    <w:rsid w:val="00A54BFA"/>
    <w:rsid w:val="00A54F78"/>
    <w:rsid w:val="00A55C4A"/>
    <w:rsid w:val="00A56233"/>
    <w:rsid w:val="00A57398"/>
    <w:rsid w:val="00A603AE"/>
    <w:rsid w:val="00A60921"/>
    <w:rsid w:val="00A60DDB"/>
    <w:rsid w:val="00A6225D"/>
    <w:rsid w:val="00A64B33"/>
    <w:rsid w:val="00A652F9"/>
    <w:rsid w:val="00A65A9F"/>
    <w:rsid w:val="00A662FE"/>
    <w:rsid w:val="00A70A8D"/>
    <w:rsid w:val="00A7129F"/>
    <w:rsid w:val="00A71530"/>
    <w:rsid w:val="00A716B4"/>
    <w:rsid w:val="00A7184A"/>
    <w:rsid w:val="00A71EE7"/>
    <w:rsid w:val="00A72060"/>
    <w:rsid w:val="00A74165"/>
    <w:rsid w:val="00A743C5"/>
    <w:rsid w:val="00A759B9"/>
    <w:rsid w:val="00A76966"/>
    <w:rsid w:val="00A80093"/>
    <w:rsid w:val="00A804CC"/>
    <w:rsid w:val="00A824CE"/>
    <w:rsid w:val="00A827D6"/>
    <w:rsid w:val="00A86733"/>
    <w:rsid w:val="00A92BC1"/>
    <w:rsid w:val="00A96D9D"/>
    <w:rsid w:val="00AA0237"/>
    <w:rsid w:val="00AA0BD6"/>
    <w:rsid w:val="00AA1351"/>
    <w:rsid w:val="00AA3100"/>
    <w:rsid w:val="00AA7102"/>
    <w:rsid w:val="00AA7942"/>
    <w:rsid w:val="00AA7FA1"/>
    <w:rsid w:val="00AB1E7D"/>
    <w:rsid w:val="00AB21C5"/>
    <w:rsid w:val="00AB2CFB"/>
    <w:rsid w:val="00AB34D1"/>
    <w:rsid w:val="00AB6D34"/>
    <w:rsid w:val="00AB6D96"/>
    <w:rsid w:val="00AC316E"/>
    <w:rsid w:val="00AC3DDB"/>
    <w:rsid w:val="00AC6708"/>
    <w:rsid w:val="00AC68A2"/>
    <w:rsid w:val="00AC76FB"/>
    <w:rsid w:val="00AD1041"/>
    <w:rsid w:val="00AD226D"/>
    <w:rsid w:val="00AD303E"/>
    <w:rsid w:val="00AD62C7"/>
    <w:rsid w:val="00AD6A80"/>
    <w:rsid w:val="00AD75AB"/>
    <w:rsid w:val="00AE06DC"/>
    <w:rsid w:val="00AE08F4"/>
    <w:rsid w:val="00AE08FC"/>
    <w:rsid w:val="00AE0A69"/>
    <w:rsid w:val="00AE1324"/>
    <w:rsid w:val="00AE4956"/>
    <w:rsid w:val="00AE5809"/>
    <w:rsid w:val="00AE6DF9"/>
    <w:rsid w:val="00AE72AF"/>
    <w:rsid w:val="00AE767F"/>
    <w:rsid w:val="00AE7A96"/>
    <w:rsid w:val="00AE7DF3"/>
    <w:rsid w:val="00AF0DE7"/>
    <w:rsid w:val="00AF12CF"/>
    <w:rsid w:val="00AF31FD"/>
    <w:rsid w:val="00AF5B42"/>
    <w:rsid w:val="00AF5BB9"/>
    <w:rsid w:val="00AF6B39"/>
    <w:rsid w:val="00AF746A"/>
    <w:rsid w:val="00B00ADB"/>
    <w:rsid w:val="00B00AE8"/>
    <w:rsid w:val="00B01858"/>
    <w:rsid w:val="00B075D7"/>
    <w:rsid w:val="00B07A3E"/>
    <w:rsid w:val="00B07EA5"/>
    <w:rsid w:val="00B11E38"/>
    <w:rsid w:val="00B127D5"/>
    <w:rsid w:val="00B12C62"/>
    <w:rsid w:val="00B20A1F"/>
    <w:rsid w:val="00B22EBF"/>
    <w:rsid w:val="00B23536"/>
    <w:rsid w:val="00B24B9D"/>
    <w:rsid w:val="00B25816"/>
    <w:rsid w:val="00B26D68"/>
    <w:rsid w:val="00B2729D"/>
    <w:rsid w:val="00B278FF"/>
    <w:rsid w:val="00B279C8"/>
    <w:rsid w:val="00B30AE0"/>
    <w:rsid w:val="00B31A22"/>
    <w:rsid w:val="00B33A71"/>
    <w:rsid w:val="00B34398"/>
    <w:rsid w:val="00B343D8"/>
    <w:rsid w:val="00B3752D"/>
    <w:rsid w:val="00B37A8A"/>
    <w:rsid w:val="00B400E9"/>
    <w:rsid w:val="00B430AF"/>
    <w:rsid w:val="00B447FD"/>
    <w:rsid w:val="00B44BB4"/>
    <w:rsid w:val="00B46A1B"/>
    <w:rsid w:val="00B471D2"/>
    <w:rsid w:val="00B478B9"/>
    <w:rsid w:val="00B50CAA"/>
    <w:rsid w:val="00B519BD"/>
    <w:rsid w:val="00B52218"/>
    <w:rsid w:val="00B522EB"/>
    <w:rsid w:val="00B53D97"/>
    <w:rsid w:val="00B54EB2"/>
    <w:rsid w:val="00B552B9"/>
    <w:rsid w:val="00B566B8"/>
    <w:rsid w:val="00B56EA4"/>
    <w:rsid w:val="00B577DE"/>
    <w:rsid w:val="00B62605"/>
    <w:rsid w:val="00B63000"/>
    <w:rsid w:val="00B63122"/>
    <w:rsid w:val="00B63DE0"/>
    <w:rsid w:val="00B64CFA"/>
    <w:rsid w:val="00B66CDB"/>
    <w:rsid w:val="00B66F7C"/>
    <w:rsid w:val="00B67B60"/>
    <w:rsid w:val="00B7042B"/>
    <w:rsid w:val="00B70CFA"/>
    <w:rsid w:val="00B70F63"/>
    <w:rsid w:val="00B71861"/>
    <w:rsid w:val="00B720C8"/>
    <w:rsid w:val="00B7444F"/>
    <w:rsid w:val="00B74643"/>
    <w:rsid w:val="00B74A2B"/>
    <w:rsid w:val="00B74EB8"/>
    <w:rsid w:val="00B75FD9"/>
    <w:rsid w:val="00B7761E"/>
    <w:rsid w:val="00B81CCF"/>
    <w:rsid w:val="00B8228A"/>
    <w:rsid w:val="00B843FD"/>
    <w:rsid w:val="00B8488F"/>
    <w:rsid w:val="00B86113"/>
    <w:rsid w:val="00B90934"/>
    <w:rsid w:val="00B90AE2"/>
    <w:rsid w:val="00B92054"/>
    <w:rsid w:val="00B9205F"/>
    <w:rsid w:val="00B931B8"/>
    <w:rsid w:val="00B9476F"/>
    <w:rsid w:val="00B95B3C"/>
    <w:rsid w:val="00B95B9F"/>
    <w:rsid w:val="00B96240"/>
    <w:rsid w:val="00BA20D1"/>
    <w:rsid w:val="00BA2584"/>
    <w:rsid w:val="00BA3792"/>
    <w:rsid w:val="00BA6C98"/>
    <w:rsid w:val="00BA7448"/>
    <w:rsid w:val="00BB0FA4"/>
    <w:rsid w:val="00BB123B"/>
    <w:rsid w:val="00BB2F0F"/>
    <w:rsid w:val="00BB440D"/>
    <w:rsid w:val="00BB5453"/>
    <w:rsid w:val="00BB6461"/>
    <w:rsid w:val="00BB7045"/>
    <w:rsid w:val="00BB7A54"/>
    <w:rsid w:val="00BC0149"/>
    <w:rsid w:val="00BC0DF7"/>
    <w:rsid w:val="00BC1C33"/>
    <w:rsid w:val="00BC1DD6"/>
    <w:rsid w:val="00BC2A28"/>
    <w:rsid w:val="00BC2C42"/>
    <w:rsid w:val="00BC2DEC"/>
    <w:rsid w:val="00BC308C"/>
    <w:rsid w:val="00BC347C"/>
    <w:rsid w:val="00BC4E63"/>
    <w:rsid w:val="00BC5D18"/>
    <w:rsid w:val="00BC68EF"/>
    <w:rsid w:val="00BD0966"/>
    <w:rsid w:val="00BD174D"/>
    <w:rsid w:val="00BD1C33"/>
    <w:rsid w:val="00BD24D4"/>
    <w:rsid w:val="00BD527E"/>
    <w:rsid w:val="00BD54BD"/>
    <w:rsid w:val="00BD7B38"/>
    <w:rsid w:val="00BE1020"/>
    <w:rsid w:val="00BE1129"/>
    <w:rsid w:val="00BE2047"/>
    <w:rsid w:val="00BE377B"/>
    <w:rsid w:val="00BE3D56"/>
    <w:rsid w:val="00BE44D5"/>
    <w:rsid w:val="00BE57F4"/>
    <w:rsid w:val="00BE6400"/>
    <w:rsid w:val="00BE656D"/>
    <w:rsid w:val="00BE65CB"/>
    <w:rsid w:val="00BF0623"/>
    <w:rsid w:val="00BF55D3"/>
    <w:rsid w:val="00BF5FA5"/>
    <w:rsid w:val="00BF6383"/>
    <w:rsid w:val="00BF7C33"/>
    <w:rsid w:val="00C01931"/>
    <w:rsid w:val="00C030C9"/>
    <w:rsid w:val="00C04247"/>
    <w:rsid w:val="00C11AF1"/>
    <w:rsid w:val="00C125FC"/>
    <w:rsid w:val="00C128DE"/>
    <w:rsid w:val="00C12F8A"/>
    <w:rsid w:val="00C14563"/>
    <w:rsid w:val="00C15BCF"/>
    <w:rsid w:val="00C1628A"/>
    <w:rsid w:val="00C16EEB"/>
    <w:rsid w:val="00C2040C"/>
    <w:rsid w:val="00C21A13"/>
    <w:rsid w:val="00C22F78"/>
    <w:rsid w:val="00C246D1"/>
    <w:rsid w:val="00C24FE6"/>
    <w:rsid w:val="00C2556A"/>
    <w:rsid w:val="00C3205C"/>
    <w:rsid w:val="00C3287B"/>
    <w:rsid w:val="00C368BF"/>
    <w:rsid w:val="00C37ABD"/>
    <w:rsid w:val="00C405C5"/>
    <w:rsid w:val="00C40C3E"/>
    <w:rsid w:val="00C505D7"/>
    <w:rsid w:val="00C52C58"/>
    <w:rsid w:val="00C52E33"/>
    <w:rsid w:val="00C545CF"/>
    <w:rsid w:val="00C547F4"/>
    <w:rsid w:val="00C55EFF"/>
    <w:rsid w:val="00C603A9"/>
    <w:rsid w:val="00C608A7"/>
    <w:rsid w:val="00C61794"/>
    <w:rsid w:val="00C61AF5"/>
    <w:rsid w:val="00C62C61"/>
    <w:rsid w:val="00C650C5"/>
    <w:rsid w:val="00C6555A"/>
    <w:rsid w:val="00C67E49"/>
    <w:rsid w:val="00C704AA"/>
    <w:rsid w:val="00C729FF"/>
    <w:rsid w:val="00C72CC2"/>
    <w:rsid w:val="00C75F2F"/>
    <w:rsid w:val="00C77F26"/>
    <w:rsid w:val="00C827A2"/>
    <w:rsid w:val="00C83826"/>
    <w:rsid w:val="00C84042"/>
    <w:rsid w:val="00C86420"/>
    <w:rsid w:val="00C91C0D"/>
    <w:rsid w:val="00C923C5"/>
    <w:rsid w:val="00C9392E"/>
    <w:rsid w:val="00C965CF"/>
    <w:rsid w:val="00C9701A"/>
    <w:rsid w:val="00CA266D"/>
    <w:rsid w:val="00CA2981"/>
    <w:rsid w:val="00CA2E5B"/>
    <w:rsid w:val="00CA31F9"/>
    <w:rsid w:val="00CA37B7"/>
    <w:rsid w:val="00CA4E98"/>
    <w:rsid w:val="00CB0833"/>
    <w:rsid w:val="00CB0FA7"/>
    <w:rsid w:val="00CB10EF"/>
    <w:rsid w:val="00CB39A4"/>
    <w:rsid w:val="00CB77D4"/>
    <w:rsid w:val="00CB7B84"/>
    <w:rsid w:val="00CB7D55"/>
    <w:rsid w:val="00CC1BD0"/>
    <w:rsid w:val="00CC2E20"/>
    <w:rsid w:val="00CC3232"/>
    <w:rsid w:val="00CD1F09"/>
    <w:rsid w:val="00CD246C"/>
    <w:rsid w:val="00CD2670"/>
    <w:rsid w:val="00CD26BD"/>
    <w:rsid w:val="00CD26EA"/>
    <w:rsid w:val="00CD3E5F"/>
    <w:rsid w:val="00CD3F5F"/>
    <w:rsid w:val="00CD5946"/>
    <w:rsid w:val="00CD62D1"/>
    <w:rsid w:val="00CD65C9"/>
    <w:rsid w:val="00CE01FB"/>
    <w:rsid w:val="00CE4FED"/>
    <w:rsid w:val="00CE5CE4"/>
    <w:rsid w:val="00CE7A01"/>
    <w:rsid w:val="00CF227A"/>
    <w:rsid w:val="00CF2A77"/>
    <w:rsid w:val="00CF30AE"/>
    <w:rsid w:val="00CF4A04"/>
    <w:rsid w:val="00CF5685"/>
    <w:rsid w:val="00CF57BB"/>
    <w:rsid w:val="00CF78BE"/>
    <w:rsid w:val="00D01549"/>
    <w:rsid w:val="00D03D9A"/>
    <w:rsid w:val="00D05309"/>
    <w:rsid w:val="00D06191"/>
    <w:rsid w:val="00D11796"/>
    <w:rsid w:val="00D125BA"/>
    <w:rsid w:val="00D12762"/>
    <w:rsid w:val="00D14B4C"/>
    <w:rsid w:val="00D16017"/>
    <w:rsid w:val="00D16544"/>
    <w:rsid w:val="00D1725B"/>
    <w:rsid w:val="00D20A28"/>
    <w:rsid w:val="00D23164"/>
    <w:rsid w:val="00D2353C"/>
    <w:rsid w:val="00D244E2"/>
    <w:rsid w:val="00D25087"/>
    <w:rsid w:val="00D2587A"/>
    <w:rsid w:val="00D25938"/>
    <w:rsid w:val="00D25D97"/>
    <w:rsid w:val="00D27E75"/>
    <w:rsid w:val="00D30261"/>
    <w:rsid w:val="00D30B29"/>
    <w:rsid w:val="00D3249F"/>
    <w:rsid w:val="00D32A74"/>
    <w:rsid w:val="00D32E9B"/>
    <w:rsid w:val="00D32F0E"/>
    <w:rsid w:val="00D345EF"/>
    <w:rsid w:val="00D350C5"/>
    <w:rsid w:val="00D35BE7"/>
    <w:rsid w:val="00D377A7"/>
    <w:rsid w:val="00D378B9"/>
    <w:rsid w:val="00D40A45"/>
    <w:rsid w:val="00D41E01"/>
    <w:rsid w:val="00D41F1E"/>
    <w:rsid w:val="00D4338D"/>
    <w:rsid w:val="00D444A3"/>
    <w:rsid w:val="00D44ED2"/>
    <w:rsid w:val="00D45775"/>
    <w:rsid w:val="00D4729D"/>
    <w:rsid w:val="00D4789D"/>
    <w:rsid w:val="00D55DEE"/>
    <w:rsid w:val="00D5731E"/>
    <w:rsid w:val="00D57914"/>
    <w:rsid w:val="00D60008"/>
    <w:rsid w:val="00D63EB4"/>
    <w:rsid w:val="00D65CF0"/>
    <w:rsid w:val="00D66A53"/>
    <w:rsid w:val="00D71533"/>
    <w:rsid w:val="00D72687"/>
    <w:rsid w:val="00D72F63"/>
    <w:rsid w:val="00D73D19"/>
    <w:rsid w:val="00D7699E"/>
    <w:rsid w:val="00D77394"/>
    <w:rsid w:val="00D77A2B"/>
    <w:rsid w:val="00D842D0"/>
    <w:rsid w:val="00D84CBF"/>
    <w:rsid w:val="00D86B59"/>
    <w:rsid w:val="00D879F9"/>
    <w:rsid w:val="00D917FC"/>
    <w:rsid w:val="00D9227C"/>
    <w:rsid w:val="00D9282B"/>
    <w:rsid w:val="00D93096"/>
    <w:rsid w:val="00D93664"/>
    <w:rsid w:val="00D93BE1"/>
    <w:rsid w:val="00D96017"/>
    <w:rsid w:val="00D960BF"/>
    <w:rsid w:val="00D96134"/>
    <w:rsid w:val="00D961CE"/>
    <w:rsid w:val="00DA17C6"/>
    <w:rsid w:val="00DA2356"/>
    <w:rsid w:val="00DA5626"/>
    <w:rsid w:val="00DA65C2"/>
    <w:rsid w:val="00DB0588"/>
    <w:rsid w:val="00DB073E"/>
    <w:rsid w:val="00DB602C"/>
    <w:rsid w:val="00DB6EEE"/>
    <w:rsid w:val="00DC0496"/>
    <w:rsid w:val="00DC06D2"/>
    <w:rsid w:val="00DC20D2"/>
    <w:rsid w:val="00DC250D"/>
    <w:rsid w:val="00DC7B6B"/>
    <w:rsid w:val="00DD13CF"/>
    <w:rsid w:val="00DD1B2C"/>
    <w:rsid w:val="00DD2489"/>
    <w:rsid w:val="00DD3409"/>
    <w:rsid w:val="00DD3CBA"/>
    <w:rsid w:val="00DD419C"/>
    <w:rsid w:val="00DD46EF"/>
    <w:rsid w:val="00DD5BCE"/>
    <w:rsid w:val="00DD75A2"/>
    <w:rsid w:val="00DD75DD"/>
    <w:rsid w:val="00DE2550"/>
    <w:rsid w:val="00DE27C0"/>
    <w:rsid w:val="00DE478D"/>
    <w:rsid w:val="00DE4BBF"/>
    <w:rsid w:val="00DE5AA7"/>
    <w:rsid w:val="00DE6B91"/>
    <w:rsid w:val="00DE7380"/>
    <w:rsid w:val="00DE7D74"/>
    <w:rsid w:val="00DF376A"/>
    <w:rsid w:val="00DF4437"/>
    <w:rsid w:val="00DF4CF1"/>
    <w:rsid w:val="00DF5D78"/>
    <w:rsid w:val="00DF5DA4"/>
    <w:rsid w:val="00DF623A"/>
    <w:rsid w:val="00DF6786"/>
    <w:rsid w:val="00DF74E8"/>
    <w:rsid w:val="00E00C82"/>
    <w:rsid w:val="00E02D7E"/>
    <w:rsid w:val="00E05708"/>
    <w:rsid w:val="00E072AE"/>
    <w:rsid w:val="00E10326"/>
    <w:rsid w:val="00E11738"/>
    <w:rsid w:val="00E11CD8"/>
    <w:rsid w:val="00E137EE"/>
    <w:rsid w:val="00E148DF"/>
    <w:rsid w:val="00E1714D"/>
    <w:rsid w:val="00E225E2"/>
    <w:rsid w:val="00E233EF"/>
    <w:rsid w:val="00E24672"/>
    <w:rsid w:val="00E2554D"/>
    <w:rsid w:val="00E27092"/>
    <w:rsid w:val="00E2719F"/>
    <w:rsid w:val="00E30FE3"/>
    <w:rsid w:val="00E31025"/>
    <w:rsid w:val="00E31D6A"/>
    <w:rsid w:val="00E339C8"/>
    <w:rsid w:val="00E34D4D"/>
    <w:rsid w:val="00E3660F"/>
    <w:rsid w:val="00E36678"/>
    <w:rsid w:val="00E37038"/>
    <w:rsid w:val="00E410D9"/>
    <w:rsid w:val="00E4334A"/>
    <w:rsid w:val="00E43ABD"/>
    <w:rsid w:val="00E43E57"/>
    <w:rsid w:val="00E44337"/>
    <w:rsid w:val="00E4564B"/>
    <w:rsid w:val="00E46065"/>
    <w:rsid w:val="00E466A6"/>
    <w:rsid w:val="00E47469"/>
    <w:rsid w:val="00E50EB0"/>
    <w:rsid w:val="00E51830"/>
    <w:rsid w:val="00E52475"/>
    <w:rsid w:val="00E55F66"/>
    <w:rsid w:val="00E56CE2"/>
    <w:rsid w:val="00E57E97"/>
    <w:rsid w:val="00E603FF"/>
    <w:rsid w:val="00E60AF7"/>
    <w:rsid w:val="00E610D0"/>
    <w:rsid w:val="00E61CF0"/>
    <w:rsid w:val="00E631C9"/>
    <w:rsid w:val="00E6341E"/>
    <w:rsid w:val="00E659A8"/>
    <w:rsid w:val="00E66895"/>
    <w:rsid w:val="00E675D9"/>
    <w:rsid w:val="00E6763C"/>
    <w:rsid w:val="00E677CD"/>
    <w:rsid w:val="00E72B72"/>
    <w:rsid w:val="00E73E8F"/>
    <w:rsid w:val="00E74483"/>
    <w:rsid w:val="00E74EC9"/>
    <w:rsid w:val="00E75495"/>
    <w:rsid w:val="00E75FB3"/>
    <w:rsid w:val="00E76518"/>
    <w:rsid w:val="00E80DC1"/>
    <w:rsid w:val="00E8361D"/>
    <w:rsid w:val="00E848E2"/>
    <w:rsid w:val="00E87A32"/>
    <w:rsid w:val="00E903A0"/>
    <w:rsid w:val="00E92B24"/>
    <w:rsid w:val="00E93495"/>
    <w:rsid w:val="00E949FC"/>
    <w:rsid w:val="00E963E2"/>
    <w:rsid w:val="00E97B3F"/>
    <w:rsid w:val="00EA0F4D"/>
    <w:rsid w:val="00EA2B93"/>
    <w:rsid w:val="00EA332D"/>
    <w:rsid w:val="00EA33E2"/>
    <w:rsid w:val="00EA45A6"/>
    <w:rsid w:val="00EA4EEA"/>
    <w:rsid w:val="00EA5371"/>
    <w:rsid w:val="00EA59AD"/>
    <w:rsid w:val="00EA6346"/>
    <w:rsid w:val="00EA66D5"/>
    <w:rsid w:val="00EA780A"/>
    <w:rsid w:val="00EA78D1"/>
    <w:rsid w:val="00EB367F"/>
    <w:rsid w:val="00EB39DA"/>
    <w:rsid w:val="00EB3C6E"/>
    <w:rsid w:val="00EB4FFD"/>
    <w:rsid w:val="00EB754C"/>
    <w:rsid w:val="00EB7C11"/>
    <w:rsid w:val="00EC046E"/>
    <w:rsid w:val="00EC0B6A"/>
    <w:rsid w:val="00EC1F94"/>
    <w:rsid w:val="00EC3461"/>
    <w:rsid w:val="00EC35CF"/>
    <w:rsid w:val="00EC4A25"/>
    <w:rsid w:val="00EC6447"/>
    <w:rsid w:val="00EC7625"/>
    <w:rsid w:val="00ED23A0"/>
    <w:rsid w:val="00ED2C09"/>
    <w:rsid w:val="00ED2D59"/>
    <w:rsid w:val="00ED322E"/>
    <w:rsid w:val="00ED5507"/>
    <w:rsid w:val="00ED5863"/>
    <w:rsid w:val="00ED795D"/>
    <w:rsid w:val="00ED7E71"/>
    <w:rsid w:val="00ED7E9E"/>
    <w:rsid w:val="00EE01C9"/>
    <w:rsid w:val="00EE02FC"/>
    <w:rsid w:val="00EE1022"/>
    <w:rsid w:val="00EE6206"/>
    <w:rsid w:val="00EE74FA"/>
    <w:rsid w:val="00EF0D3F"/>
    <w:rsid w:val="00EF3782"/>
    <w:rsid w:val="00EF40E1"/>
    <w:rsid w:val="00EF72A5"/>
    <w:rsid w:val="00F000B3"/>
    <w:rsid w:val="00F000DB"/>
    <w:rsid w:val="00F01882"/>
    <w:rsid w:val="00F01FBF"/>
    <w:rsid w:val="00F058D1"/>
    <w:rsid w:val="00F059D3"/>
    <w:rsid w:val="00F060F9"/>
    <w:rsid w:val="00F10C3F"/>
    <w:rsid w:val="00F10F46"/>
    <w:rsid w:val="00F11450"/>
    <w:rsid w:val="00F12B85"/>
    <w:rsid w:val="00F12F48"/>
    <w:rsid w:val="00F13D82"/>
    <w:rsid w:val="00F16B4F"/>
    <w:rsid w:val="00F17BCD"/>
    <w:rsid w:val="00F21DDE"/>
    <w:rsid w:val="00F23264"/>
    <w:rsid w:val="00F23412"/>
    <w:rsid w:val="00F23A20"/>
    <w:rsid w:val="00F24DCA"/>
    <w:rsid w:val="00F300BE"/>
    <w:rsid w:val="00F30E94"/>
    <w:rsid w:val="00F341E9"/>
    <w:rsid w:val="00F4124E"/>
    <w:rsid w:val="00F413F9"/>
    <w:rsid w:val="00F41696"/>
    <w:rsid w:val="00F42FA6"/>
    <w:rsid w:val="00F4362E"/>
    <w:rsid w:val="00F45028"/>
    <w:rsid w:val="00F451F7"/>
    <w:rsid w:val="00F460E0"/>
    <w:rsid w:val="00F50E7F"/>
    <w:rsid w:val="00F52877"/>
    <w:rsid w:val="00F530CB"/>
    <w:rsid w:val="00F53C51"/>
    <w:rsid w:val="00F54935"/>
    <w:rsid w:val="00F54D0B"/>
    <w:rsid w:val="00F5680C"/>
    <w:rsid w:val="00F56924"/>
    <w:rsid w:val="00F57942"/>
    <w:rsid w:val="00F57C86"/>
    <w:rsid w:val="00F57EBA"/>
    <w:rsid w:val="00F603B4"/>
    <w:rsid w:val="00F636B9"/>
    <w:rsid w:val="00F64616"/>
    <w:rsid w:val="00F6501A"/>
    <w:rsid w:val="00F67659"/>
    <w:rsid w:val="00F676B0"/>
    <w:rsid w:val="00F72822"/>
    <w:rsid w:val="00F72BB4"/>
    <w:rsid w:val="00F72CA2"/>
    <w:rsid w:val="00F748BF"/>
    <w:rsid w:val="00F75362"/>
    <w:rsid w:val="00F778F7"/>
    <w:rsid w:val="00F77CE4"/>
    <w:rsid w:val="00F77FDF"/>
    <w:rsid w:val="00F834FC"/>
    <w:rsid w:val="00F85C66"/>
    <w:rsid w:val="00F86125"/>
    <w:rsid w:val="00F9187D"/>
    <w:rsid w:val="00F91A83"/>
    <w:rsid w:val="00F934A7"/>
    <w:rsid w:val="00F93541"/>
    <w:rsid w:val="00F94FAA"/>
    <w:rsid w:val="00F977D9"/>
    <w:rsid w:val="00F977EF"/>
    <w:rsid w:val="00FA1A02"/>
    <w:rsid w:val="00FA219C"/>
    <w:rsid w:val="00FA21F3"/>
    <w:rsid w:val="00FA4313"/>
    <w:rsid w:val="00FA517C"/>
    <w:rsid w:val="00FA5763"/>
    <w:rsid w:val="00FA5CFD"/>
    <w:rsid w:val="00FB1132"/>
    <w:rsid w:val="00FB24DE"/>
    <w:rsid w:val="00FB5008"/>
    <w:rsid w:val="00FB5BBB"/>
    <w:rsid w:val="00FB6B55"/>
    <w:rsid w:val="00FC1BD2"/>
    <w:rsid w:val="00FC2187"/>
    <w:rsid w:val="00FC69B0"/>
    <w:rsid w:val="00FD0218"/>
    <w:rsid w:val="00FD041E"/>
    <w:rsid w:val="00FD14D1"/>
    <w:rsid w:val="00FD1E6E"/>
    <w:rsid w:val="00FD228B"/>
    <w:rsid w:val="00FD2D86"/>
    <w:rsid w:val="00FD2ED9"/>
    <w:rsid w:val="00FD52AE"/>
    <w:rsid w:val="00FE06ED"/>
    <w:rsid w:val="00FE1DE9"/>
    <w:rsid w:val="00FE2040"/>
    <w:rsid w:val="00FE340C"/>
    <w:rsid w:val="00FE3C00"/>
    <w:rsid w:val="00FE4163"/>
    <w:rsid w:val="00FE4D95"/>
    <w:rsid w:val="00FF050A"/>
    <w:rsid w:val="00FF0F57"/>
    <w:rsid w:val="00FF1657"/>
    <w:rsid w:val="00FF28AE"/>
    <w:rsid w:val="00FF3051"/>
    <w:rsid w:val="00FF3C3E"/>
    <w:rsid w:val="00FF5326"/>
    <w:rsid w:val="00FF58E2"/>
    <w:rsid w:val="00FF6D4D"/>
    <w:rsid w:val="0107656E"/>
    <w:rsid w:val="01091B7F"/>
    <w:rsid w:val="014A08CF"/>
    <w:rsid w:val="01DA47AB"/>
    <w:rsid w:val="02B14663"/>
    <w:rsid w:val="03362770"/>
    <w:rsid w:val="04180557"/>
    <w:rsid w:val="05574F5F"/>
    <w:rsid w:val="06111612"/>
    <w:rsid w:val="06BB67B3"/>
    <w:rsid w:val="07125347"/>
    <w:rsid w:val="08312748"/>
    <w:rsid w:val="08A848DC"/>
    <w:rsid w:val="08E2172B"/>
    <w:rsid w:val="091F621D"/>
    <w:rsid w:val="0A590034"/>
    <w:rsid w:val="0A9317AF"/>
    <w:rsid w:val="0B7A30F1"/>
    <w:rsid w:val="0BCF16E8"/>
    <w:rsid w:val="0BE027A2"/>
    <w:rsid w:val="0C513B0A"/>
    <w:rsid w:val="0CB84A04"/>
    <w:rsid w:val="0CF17CE8"/>
    <w:rsid w:val="0DA4752B"/>
    <w:rsid w:val="0EA72608"/>
    <w:rsid w:val="0F582AE2"/>
    <w:rsid w:val="10724370"/>
    <w:rsid w:val="107E2F3C"/>
    <w:rsid w:val="10C43FD9"/>
    <w:rsid w:val="121458C4"/>
    <w:rsid w:val="124A1814"/>
    <w:rsid w:val="139C5205"/>
    <w:rsid w:val="147256B9"/>
    <w:rsid w:val="16DB3930"/>
    <w:rsid w:val="188371D3"/>
    <w:rsid w:val="18B360B6"/>
    <w:rsid w:val="19603A1A"/>
    <w:rsid w:val="1A724068"/>
    <w:rsid w:val="1AC0624C"/>
    <w:rsid w:val="1B97391D"/>
    <w:rsid w:val="1C8D74D2"/>
    <w:rsid w:val="1CE67C62"/>
    <w:rsid w:val="1D15050B"/>
    <w:rsid w:val="1D3F7FD5"/>
    <w:rsid w:val="1E266623"/>
    <w:rsid w:val="1E97474A"/>
    <w:rsid w:val="1EE17198"/>
    <w:rsid w:val="1EF743E9"/>
    <w:rsid w:val="1FD463E7"/>
    <w:rsid w:val="1FFF0167"/>
    <w:rsid w:val="23A70FAD"/>
    <w:rsid w:val="24D22496"/>
    <w:rsid w:val="25C340A4"/>
    <w:rsid w:val="264D0B0C"/>
    <w:rsid w:val="26FA1045"/>
    <w:rsid w:val="26FC0DCB"/>
    <w:rsid w:val="27343FC6"/>
    <w:rsid w:val="284C061A"/>
    <w:rsid w:val="28C1341B"/>
    <w:rsid w:val="2A5229CA"/>
    <w:rsid w:val="2ACB1FBA"/>
    <w:rsid w:val="2AF735D9"/>
    <w:rsid w:val="2B427C19"/>
    <w:rsid w:val="2EC411CA"/>
    <w:rsid w:val="2EE97F18"/>
    <w:rsid w:val="2FB83A5C"/>
    <w:rsid w:val="30D628D8"/>
    <w:rsid w:val="30E323A7"/>
    <w:rsid w:val="31F95F57"/>
    <w:rsid w:val="32612F90"/>
    <w:rsid w:val="32DF117E"/>
    <w:rsid w:val="342455D4"/>
    <w:rsid w:val="34B63239"/>
    <w:rsid w:val="35B15CAE"/>
    <w:rsid w:val="37801967"/>
    <w:rsid w:val="380B78C2"/>
    <w:rsid w:val="38AA567F"/>
    <w:rsid w:val="39B24994"/>
    <w:rsid w:val="3A0753FD"/>
    <w:rsid w:val="3A1261C9"/>
    <w:rsid w:val="3A7C61DE"/>
    <w:rsid w:val="3B89605B"/>
    <w:rsid w:val="3CC92636"/>
    <w:rsid w:val="3CF35413"/>
    <w:rsid w:val="40192CE4"/>
    <w:rsid w:val="40266BD5"/>
    <w:rsid w:val="4095519B"/>
    <w:rsid w:val="40B24BBA"/>
    <w:rsid w:val="41F02205"/>
    <w:rsid w:val="421B63B9"/>
    <w:rsid w:val="42FD707B"/>
    <w:rsid w:val="43856ABE"/>
    <w:rsid w:val="43C43CE1"/>
    <w:rsid w:val="43CF15CF"/>
    <w:rsid w:val="441C047B"/>
    <w:rsid w:val="44DC577C"/>
    <w:rsid w:val="4550074B"/>
    <w:rsid w:val="476962E9"/>
    <w:rsid w:val="48185455"/>
    <w:rsid w:val="48236DDF"/>
    <w:rsid w:val="48D51E11"/>
    <w:rsid w:val="4A2154F5"/>
    <w:rsid w:val="4A294980"/>
    <w:rsid w:val="4A2F232A"/>
    <w:rsid w:val="4AB63B75"/>
    <w:rsid w:val="4D7078FD"/>
    <w:rsid w:val="4D813EB6"/>
    <w:rsid w:val="4D996C50"/>
    <w:rsid w:val="4E9B09F3"/>
    <w:rsid w:val="4ECC4626"/>
    <w:rsid w:val="4F0C01E3"/>
    <w:rsid w:val="4F44732F"/>
    <w:rsid w:val="4FD23228"/>
    <w:rsid w:val="4FF03370"/>
    <w:rsid w:val="500A42CD"/>
    <w:rsid w:val="50345017"/>
    <w:rsid w:val="51991548"/>
    <w:rsid w:val="51D14F4A"/>
    <w:rsid w:val="52DF764E"/>
    <w:rsid w:val="541446EC"/>
    <w:rsid w:val="54D54CD3"/>
    <w:rsid w:val="550067FC"/>
    <w:rsid w:val="56CE015C"/>
    <w:rsid w:val="5707795A"/>
    <w:rsid w:val="570C1FD0"/>
    <w:rsid w:val="58641348"/>
    <w:rsid w:val="58E25A66"/>
    <w:rsid w:val="593F2242"/>
    <w:rsid w:val="5C7C7879"/>
    <w:rsid w:val="5C926A20"/>
    <w:rsid w:val="5E560177"/>
    <w:rsid w:val="5FA167CF"/>
    <w:rsid w:val="5FBE43D7"/>
    <w:rsid w:val="61F22159"/>
    <w:rsid w:val="626B3ECD"/>
    <w:rsid w:val="633E579C"/>
    <w:rsid w:val="64651A91"/>
    <w:rsid w:val="65477607"/>
    <w:rsid w:val="65911835"/>
    <w:rsid w:val="65D87E03"/>
    <w:rsid w:val="664C0EC1"/>
    <w:rsid w:val="66F673B4"/>
    <w:rsid w:val="66F92F98"/>
    <w:rsid w:val="673C3F22"/>
    <w:rsid w:val="682464C6"/>
    <w:rsid w:val="685F0669"/>
    <w:rsid w:val="68A94EDD"/>
    <w:rsid w:val="68AD0D69"/>
    <w:rsid w:val="6A8A4877"/>
    <w:rsid w:val="6BBE7B1D"/>
    <w:rsid w:val="6C7259EC"/>
    <w:rsid w:val="6C9B6222"/>
    <w:rsid w:val="6ED244F0"/>
    <w:rsid w:val="6F0E4467"/>
    <w:rsid w:val="6FD956A9"/>
    <w:rsid w:val="710861BC"/>
    <w:rsid w:val="726F53C7"/>
    <w:rsid w:val="73133AEC"/>
    <w:rsid w:val="73422554"/>
    <w:rsid w:val="744674C1"/>
    <w:rsid w:val="746969AE"/>
    <w:rsid w:val="747D2E04"/>
    <w:rsid w:val="761C3573"/>
    <w:rsid w:val="76D232CE"/>
    <w:rsid w:val="76E5784E"/>
    <w:rsid w:val="772A0B83"/>
    <w:rsid w:val="77954644"/>
    <w:rsid w:val="784820C7"/>
    <w:rsid w:val="79EB4B9B"/>
    <w:rsid w:val="79F41F10"/>
    <w:rsid w:val="7B582DF7"/>
    <w:rsid w:val="7C1A7159"/>
    <w:rsid w:val="7C202387"/>
    <w:rsid w:val="7C865EC5"/>
    <w:rsid w:val="7E2E645E"/>
    <w:rsid w:val="7EC84F82"/>
    <w:rsid w:val="7EFF5694"/>
    <w:rsid w:val="7FE922A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5"/>
    <w:qFormat/>
    <w:uiPriority w:val="9"/>
    <w:pPr>
      <w:widowControl/>
      <w:spacing w:before="100" w:beforeAutospacing="1" w:after="100" w:afterAutospacing="1"/>
      <w:jc w:val="left"/>
      <w:outlineLvl w:val="0"/>
    </w:pPr>
    <w:rPr>
      <w:rFonts w:ascii="宋体" w:hAnsi="宋体" w:eastAsia="宋体" w:cs="宋体"/>
      <w:b/>
      <w:bCs/>
      <w:kern w:val="36"/>
      <w:sz w:val="48"/>
      <w:szCs w:val="48"/>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semiHidden/>
    <w:unhideWhenUsed/>
    <w:qFormat/>
    <w:uiPriority w:val="99"/>
    <w:rPr>
      <w:sz w:val="18"/>
      <w:szCs w:val="18"/>
    </w:rPr>
  </w:style>
  <w:style w:type="paragraph" w:styleId="4">
    <w:name w:val="footer"/>
    <w:basedOn w:val="1"/>
    <w:link w:val="11"/>
    <w:unhideWhenUsed/>
    <w:qFormat/>
    <w:uiPriority w:val="99"/>
    <w:pPr>
      <w:tabs>
        <w:tab w:val="center" w:pos="4153"/>
        <w:tab w:val="right" w:pos="8306"/>
      </w:tabs>
      <w:snapToGrid w:val="0"/>
      <w:jc w:val="left"/>
    </w:pPr>
    <w:rPr>
      <w:sz w:val="18"/>
      <w:szCs w:val="18"/>
    </w:rPr>
  </w:style>
  <w:style w:type="paragraph" w:styleId="5">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pPr>
      <w:widowControl/>
      <w:spacing w:after="136"/>
      <w:jc w:val="left"/>
    </w:pPr>
    <w:rPr>
      <w:rFonts w:ascii="宋体" w:hAnsi="宋体" w:eastAsia="宋体" w:cs="宋体"/>
      <w:kern w:val="0"/>
      <w:sz w:val="24"/>
      <w:szCs w:val="24"/>
    </w:rPr>
  </w:style>
  <w:style w:type="table" w:styleId="8">
    <w:name w:val="Table Grid"/>
    <w:basedOn w:val="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0">
    <w:name w:val="页眉 Char"/>
    <w:basedOn w:val="9"/>
    <w:link w:val="5"/>
    <w:semiHidden/>
    <w:qFormat/>
    <w:uiPriority w:val="99"/>
    <w:rPr>
      <w:sz w:val="18"/>
      <w:szCs w:val="18"/>
    </w:rPr>
  </w:style>
  <w:style w:type="character" w:customStyle="1" w:styleId="11">
    <w:name w:val="页脚 Char"/>
    <w:basedOn w:val="9"/>
    <w:link w:val="4"/>
    <w:semiHidden/>
    <w:qFormat/>
    <w:uiPriority w:val="99"/>
    <w:rPr>
      <w:sz w:val="18"/>
      <w:szCs w:val="18"/>
    </w:rPr>
  </w:style>
  <w:style w:type="paragraph" w:customStyle="1" w:styleId="12">
    <w:name w:val="列出段落1"/>
    <w:basedOn w:val="1"/>
    <w:qFormat/>
    <w:uiPriority w:val="34"/>
    <w:pPr>
      <w:ind w:firstLine="420" w:firstLineChars="200"/>
    </w:pPr>
  </w:style>
  <w:style w:type="paragraph" w:customStyle="1" w:styleId="13">
    <w:name w:val="列出段落2"/>
    <w:basedOn w:val="1"/>
    <w:unhideWhenUsed/>
    <w:qFormat/>
    <w:uiPriority w:val="34"/>
    <w:pPr>
      <w:ind w:firstLine="420" w:firstLineChars="200"/>
    </w:pPr>
  </w:style>
  <w:style w:type="paragraph" w:styleId="14">
    <w:name w:val="List Paragraph"/>
    <w:basedOn w:val="1"/>
    <w:qFormat/>
    <w:uiPriority w:val="99"/>
    <w:pPr>
      <w:ind w:firstLine="420" w:firstLineChars="200"/>
    </w:pPr>
  </w:style>
  <w:style w:type="character" w:customStyle="1" w:styleId="15">
    <w:name w:val="标题 1 Char"/>
    <w:basedOn w:val="9"/>
    <w:link w:val="2"/>
    <w:qFormat/>
    <w:uiPriority w:val="9"/>
    <w:rPr>
      <w:rFonts w:ascii="宋体" w:hAnsi="宋体" w:cs="宋体"/>
      <w:b/>
      <w:bCs/>
      <w:kern w:val="36"/>
      <w:sz w:val="48"/>
      <w:szCs w:val="48"/>
    </w:rPr>
  </w:style>
  <w:style w:type="character" w:customStyle="1" w:styleId="16">
    <w:name w:val="批注框文本 Char"/>
    <w:basedOn w:val="9"/>
    <w:link w:val="3"/>
    <w:semiHidden/>
    <w:qFormat/>
    <w:uiPriority w:val="99"/>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9F729B1-A51D-4383-841F-0D25CF8F2B94}">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4</Pages>
  <Words>251</Words>
  <Characters>1434</Characters>
  <Lines>11</Lines>
  <Paragraphs>3</Paragraphs>
  <TotalTime>65</TotalTime>
  <ScaleCrop>false</ScaleCrop>
  <LinksUpToDate>false</LinksUpToDate>
  <CharactersWithSpaces>1682</CharactersWithSpaces>
  <Application>WPS Office_11.1.0.9999_F1E327BC-269C-435d-A152-05C5408002CA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2015-12-07T03:31:00Z</dcterms:created>
  <dc:creator>lenovo</dc:creator>
  <cp:lastModifiedBy>DELL</cp:lastModifiedBy>
  <cp:lastPrinted>2020-06-09T07:25:00Z</cp:lastPrinted>
  <dcterms:modified xsi:type="dcterms:W3CDTF">2020-09-15T09:08:29Z</dcterms:modified>
  <cp:revision>798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